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E2" w:rsidRPr="00E5074E" w:rsidRDefault="00D637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D637E2" w:rsidRPr="00E5074E" w:rsidRDefault="00D6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Официальный перевод на русский язык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КОНВЕНЦИЯ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от 4 ноября 1950 года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 ЗАЩИТЕ ПРАВ ЧЕЛОВЕКА И ОСНОВНЫХ СВОБОД &lt;*&gt;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(с изм.,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внесенными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14)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74E">
        <w:rPr>
          <w:rFonts w:ascii="Times New Roman" w:hAnsi="Times New Roman" w:cs="Times New Roman"/>
          <w:sz w:val="26"/>
          <w:szCs w:val="26"/>
        </w:rPr>
        <w:t>&lt;*&gt; Текст Конвенции изменен в соответствии с положениями Протокола N 3 (СЕД N 45), который вступил в силу 21 сентября 1970 года, Протокола N 5 (СЕД N 55), который вступил в силу 20 декабря 1971 года, и Протокола N 8 (СЕД N 118), который вступил в силу 1 января 1990 года.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Он также включает в себя те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 xml:space="preserve">кст </w:t>
      </w:r>
      <w:hyperlink r:id="rId6" w:history="1">
        <w:r w:rsidRPr="00E5074E">
          <w:rPr>
            <w:rFonts w:ascii="Times New Roman" w:hAnsi="Times New Roman" w:cs="Times New Roman"/>
            <w:sz w:val="26"/>
            <w:szCs w:val="26"/>
          </w:rPr>
          <w:t>Пр</w:t>
        </w:r>
        <w:proofErr w:type="gramEnd"/>
        <w:r w:rsidRPr="00E5074E">
          <w:rPr>
            <w:rFonts w:ascii="Times New Roman" w:hAnsi="Times New Roman" w:cs="Times New Roman"/>
            <w:sz w:val="26"/>
            <w:szCs w:val="26"/>
          </w:rPr>
          <w:t>отокола N 2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(СЕД N 44; Собрание законодательства Российской Федерации, 1998, N 20, ст. 2143), который в соответствии с пунктом 3 </w:t>
      </w:r>
      <w:hyperlink r:id="rId7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5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Протокола является неотъемлемой частью Конвенции с даты вступления его в силу 21 сентября 1970 года. Все положения (Собрание законодательства Российской Федерации, 1998, N 20, ст. 2143), которые были дополнены или изменены указанными Протоколами, заменены положениями </w:t>
      </w:r>
      <w:hyperlink r:id="rId8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 N 11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(СЕД N 155; Собрание законодательства Российской Федерации, 1998, N 44, ст. 5400)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 даты вступления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его в силу 1 ноября 1998 года. С этой даты прекращается действие </w:t>
      </w:r>
      <w:hyperlink r:id="rId9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 N 9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(СЕД N 140; Собрание законодательства Российской Федерации, 1998, N 36, ст. 4467), который вступил в силу 1 октября 1994 года, а Протокол N 10 (СЕД N 146), который не вступил в силу, утрачивает свою цель.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 N 11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Конвенции изменена нумерация ее статей и введены их заголовки. Русский текст Конвенции дан в переводе с английского и французского текстов Конвенции с учетом практики Европейского суда по правам человека, особенно толкования Судом смысла </w:t>
      </w:r>
      <w:hyperlink w:anchor="P58" w:history="1">
        <w:r w:rsidRPr="00E5074E">
          <w:rPr>
            <w:rFonts w:ascii="Times New Roman" w:hAnsi="Times New Roman" w:cs="Times New Roman"/>
            <w:sz w:val="26"/>
            <w:szCs w:val="26"/>
          </w:rPr>
          <w:t>статей 5,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74" w:history="1">
        <w:r w:rsidRPr="00E5074E">
          <w:rPr>
            <w:rFonts w:ascii="Times New Roman" w:hAnsi="Times New Roman" w:cs="Times New Roman"/>
            <w:sz w:val="26"/>
            <w:szCs w:val="26"/>
          </w:rPr>
          <w:t>6,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1" w:history="1">
        <w:r w:rsidRPr="00E5074E">
          <w:rPr>
            <w:rFonts w:ascii="Times New Roman" w:hAnsi="Times New Roman" w:cs="Times New Roman"/>
            <w:sz w:val="26"/>
            <w:szCs w:val="26"/>
          </w:rPr>
          <w:t>9,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8" w:history="1">
        <w:r w:rsidRPr="00E5074E">
          <w:rPr>
            <w:rFonts w:ascii="Times New Roman" w:hAnsi="Times New Roman" w:cs="Times New Roman"/>
            <w:sz w:val="26"/>
            <w:szCs w:val="26"/>
          </w:rPr>
          <w:t>10,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419" w:history="1">
        <w:r w:rsidRPr="00E5074E">
          <w:rPr>
            <w:rFonts w:ascii="Times New Roman" w:hAnsi="Times New Roman" w:cs="Times New Roman"/>
            <w:sz w:val="26"/>
            <w:szCs w:val="26"/>
          </w:rPr>
          <w:t>43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Правительства, подписавшие настоящую Конвенцию, являющиеся членами Совета Европы,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принимая во внимание Всеобщую </w:t>
      </w:r>
      <w:hyperlink r:id="rId11" w:history="1">
        <w:r w:rsidRPr="00E5074E">
          <w:rPr>
            <w:rFonts w:ascii="Times New Roman" w:hAnsi="Times New Roman" w:cs="Times New Roman"/>
            <w:sz w:val="26"/>
            <w:szCs w:val="26"/>
          </w:rPr>
          <w:t>декларацию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прав человека, провозглашенную Генеральной Ассамблеей Организации Объединенных Наций 10 декабря 1948 года,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учитывая, что эта Декларация имеет целью обеспечить всеобщее и эффективное признание и осуществление провозглашенных в ней прав,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считая,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74E">
        <w:rPr>
          <w:rFonts w:ascii="Times New Roman" w:hAnsi="Times New Roman" w:cs="Times New Roman"/>
          <w:sz w:val="26"/>
          <w:szCs w:val="26"/>
        </w:rPr>
        <w:t>подтверждая свою глубокую приверженность основным свободам, которые являются основой справедливости и всеобщего мира и соблюдение которых наилучшим образом обеспечивается, с одной стороны, подлинно демократическим политическим режимом и, с другой стороны, всеобщим пониманием и соблюдением прав человека, которыми они привержены,</w:t>
      </w:r>
      <w:proofErr w:type="gramEnd"/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преисполненные решимости, как Правительства европейских государств,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>движимые единым стремлением и имеющие общее наследие политических традиций, идеалов, свободы и верховенства права, сделать первые шаги на пути обеспечения коллективного осуществления некоторых из прав, изложенных во Всеобщей декларации,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согласились о нижеследующем: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1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Обязательство соблюдать права человека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Высокие Договаривающиеся Стороны обеспечивают каждому, находящемуся под их юрисдикцией, права и свободы, определенные в </w:t>
      </w:r>
      <w:hyperlink w:anchor="P28" w:history="1">
        <w:r w:rsidRPr="00E5074E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настоящей Конвенции.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 w:rsidRPr="00E5074E">
        <w:rPr>
          <w:rFonts w:ascii="Times New Roman" w:hAnsi="Times New Roman" w:cs="Times New Roman"/>
          <w:sz w:val="26"/>
          <w:szCs w:val="26"/>
        </w:rPr>
        <w:t>Раздел I. ПРАВА И СВОБОДЫ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0"/>
      <w:bookmarkEnd w:id="2"/>
      <w:r w:rsidRPr="00E5074E">
        <w:rPr>
          <w:rFonts w:ascii="Times New Roman" w:hAnsi="Times New Roman" w:cs="Times New Roman"/>
          <w:sz w:val="26"/>
          <w:szCs w:val="26"/>
        </w:rPr>
        <w:t>Статья 2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на жизнь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Лишение жизни не рассматривается как нарушение настоящей статьи, когда оно является результатом абсолютно необходимого применения силы: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a) для защиты любого лица от противоправного насилия;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b) для осуществления законного задержания или предотвращения побега лица, заключенного под стражу на законных основаниях;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c) для подавления, в соответствии с законом, бунта или мятежа.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40"/>
      <w:bookmarkEnd w:id="3"/>
      <w:r w:rsidRPr="00E5074E">
        <w:rPr>
          <w:rFonts w:ascii="Times New Roman" w:hAnsi="Times New Roman" w:cs="Times New Roman"/>
          <w:sz w:val="26"/>
          <w:szCs w:val="26"/>
        </w:rPr>
        <w:t>Статья 3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Запрещение пыток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Никто не должен подвергаться ни пыткам, ни </w:t>
      </w:r>
      <w:hyperlink r:id="rId12" w:history="1">
        <w:r w:rsidRPr="00E5074E">
          <w:rPr>
            <w:rFonts w:ascii="Times New Roman" w:hAnsi="Times New Roman" w:cs="Times New Roman"/>
            <w:sz w:val="26"/>
            <w:szCs w:val="26"/>
          </w:rPr>
          <w:t>бесчеловечному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3" w:history="1">
        <w:r w:rsidRPr="00E5074E">
          <w:rPr>
            <w:rFonts w:ascii="Times New Roman" w:hAnsi="Times New Roman" w:cs="Times New Roman"/>
            <w:sz w:val="26"/>
            <w:szCs w:val="26"/>
          </w:rPr>
          <w:t>унижающему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достоинство обращению или наказанию.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4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Запрещение рабства и принудительного труда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0"/>
      <w:bookmarkEnd w:id="4"/>
      <w:r w:rsidRPr="00E5074E">
        <w:rPr>
          <w:rFonts w:ascii="Times New Roman" w:hAnsi="Times New Roman" w:cs="Times New Roman"/>
          <w:sz w:val="26"/>
          <w:szCs w:val="26"/>
        </w:rPr>
        <w:t>1. Никто не должен содержаться в рабстве или подневольном состоянии.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Никто не должен привлекаться к принудительному или обязательному труду.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Для целей настоящей статьи термин "принудительный или обязательный труд" не включает в себя: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a) всякую работу, которую обычно должно выполнять лицо, находящееся в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 xml:space="preserve">заключении согласно положениям </w:t>
      </w:r>
      <w:hyperlink w:anchor="P58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5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настоящей Конвенции или условно освобожденное от такого заключения;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b) всякую службу военного характера, а в тех странах, в которых правомерным признается отказ от военной службы на основании убеждений, службу, назначенную вместо обязательной военной службы;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c) всякую службу, обязательную в случае чрезвычайного положения или бедствия, угрожающего жизни или благополучию населения;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d) всякую работу или службу, являющуюся частью обычных гражданских обязанностей.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58"/>
      <w:bookmarkEnd w:id="5"/>
      <w:r w:rsidRPr="00E5074E">
        <w:rPr>
          <w:rFonts w:ascii="Times New Roman" w:hAnsi="Times New Roman" w:cs="Times New Roman"/>
          <w:sz w:val="26"/>
          <w:szCs w:val="26"/>
        </w:rPr>
        <w:t>Статья 5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на свободу и личную неприкосновенность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Каждый имеет право на свободу и личную неприкосновенность. Никто не может быть лишен свободы иначе как в следующих случаях и в порядке, установленном законом: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a) законное содержание под стражей лица, осужденного компетентным судом;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b) законное задержание или заключение под стражу (арест) лица за неисполнение вынесенного в соответствии с законом решения суда или с целью обеспечения исполнения любого обязательства, предписанного законом;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5"/>
      <w:bookmarkEnd w:id="6"/>
      <w:r w:rsidRPr="00E5074E">
        <w:rPr>
          <w:rFonts w:ascii="Times New Roman" w:hAnsi="Times New Roman" w:cs="Times New Roman"/>
          <w:sz w:val="26"/>
          <w:szCs w:val="26"/>
        </w:rPr>
        <w:t xml:space="preserve">c) законное задержание или заключение под стражу лица, произведенное с тем, чтобы оно предстало перед компетентным органом по обоснованному подозрению в совершении правонарушения или в случае, когда имеются достаточные основания полагать, что необходимо предотвратить совершение им правонарушения или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помешать ему скрыться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после его совершения;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d)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стражу, произведенное с тем, чтобы оно предстало перед компетентным органом;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e) законное заключение под стражу лиц с целью предотвращения распространения инфекционных заболеваний, а также законное заключение под стражу душевнобольных, алкоголиков, наркоманов или бродяг;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f) законное задержание или заключение под стражу лица с целью предотвращения его незаконного въезда в страну или лица, против которого предпринимаются меры по его высылке или выдаче.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Каждому арестованному незамедлительно сообщаются на понятном ему языке причины его ареста и любое предъявляемое ему обвинение.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3. Каждый задержанный или заключенный под стражу в соответствии с подпунктом "c" </w:t>
      </w:r>
      <w:hyperlink w:anchor="P65" w:history="1">
        <w:r w:rsidRPr="00E5074E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настоящей статьи незамедлительно доставляется к судье или к иному должностному лицу, наделенному, согласно закону, судебной властью, и имеет право на судебное разбирательство в течение разумного срока или на освобождение до суда. Освобождение может быть обусловлено предоставлением гарантий явки в суд.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4. Каждый, кто лишен свободы в результате ареста или заключения под стражу, имеет право на безотлагательное рассмотрение судом правомерности его заключения под стражу и на освобождение, если его заключение под стражу признано судом незаконным.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5. Каждый, кто стал жертвой ареста или заключения под стражу в нарушение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>положений настоящей статьи, имеет право на компенсацию.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74"/>
      <w:bookmarkEnd w:id="7"/>
      <w:r w:rsidRPr="00E5074E">
        <w:rPr>
          <w:rFonts w:ascii="Times New Roman" w:hAnsi="Times New Roman" w:cs="Times New Roman"/>
          <w:sz w:val="26"/>
          <w:szCs w:val="26"/>
        </w:rPr>
        <w:t>Статья 6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на справедливое судебное разбирательство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судом, созданным на основании закона.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Судебное решение объявляется публично, однако пресса и публика могут не допускаться на судебные заседания в течение всего процесса или его части по соображениям морали, общественного порядка или национальной безопасности в демократическом обществе, а также когда того требуют интересы несовершеннолетних или для защиты частной жизни сторон, или - в той мере, в какой это, по мнению суда, строго необходимо - при особых обстоятельствах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>, когда гласность нарушала бы интересы правосудия.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Каждый обвиняемый в совершении уголовного преступления считается невиновным, до тех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пор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пока его виновность не будет установлена законным порядком.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Каждый обвиняемый в совершении уголовного преступления имеет как минимум следующие права: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a) быть незамедлительно и подробно уведомленным на понятном ему языке о характере и основании предъявленного ему обвинения;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b) иметь достаточное время и возможности для подготовки своей защиты;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c) защищать себя лично или через посредство выбранного им самим защитника или, при недостатке у него сре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>я оплаты услуг защитника, пользоваться услугами назначенного ему защитника бесплатно, когда того требуют интересы правосудия;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d) допрашивать показывающих против него свидетелей или иметь право на то, чтобы эти свидетели были допрошены, и иметь право на вызов и допрос свидетелей в его пользу на тех же условиях, что и для свидетелей, показывающих против него;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e) пользоваться бесплатной помощью переводчика, если он не понимает языка, используемого в суде, или не говорит на этом языке.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87"/>
      <w:bookmarkEnd w:id="8"/>
      <w:r w:rsidRPr="00E5074E">
        <w:rPr>
          <w:rFonts w:ascii="Times New Roman" w:hAnsi="Times New Roman" w:cs="Times New Roman"/>
          <w:sz w:val="26"/>
          <w:szCs w:val="26"/>
        </w:rPr>
        <w:t>Статья 7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Наказание исключительно на основании закона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Никто не может быть осужден за совершение какого-либо деяния или за бездействие, которое согласно действовавшему в момент его совершения национальному или международному праву не являлось уголовным преступлением. Не может также налагаться наказание более тяжкое, нежели то, которое подлежало применению в момент совершения уголовного преступления.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Настоящая статья не препятствует осуждению и наказанию любого лица за совершение какого-либо действия или за бездействие, которое в момент его совершения являлось уголовным преступлением в соответствии с общими принципами права, признанными цивилизованными странами.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8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на уважение частной и семейной жизни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Каждый имеет право на уважение его личной и семейной жизни, его жилища и его корреспонденции.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Не допускается вмешательство со стороны публичных властей в осуществление этого права,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нравственности или защиты прав и свобод других лиц.</w:t>
      </w:r>
      <w:proofErr w:type="gramEnd"/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01"/>
      <w:bookmarkEnd w:id="9"/>
      <w:r w:rsidRPr="00E5074E">
        <w:rPr>
          <w:rFonts w:ascii="Times New Roman" w:hAnsi="Times New Roman" w:cs="Times New Roman"/>
          <w:sz w:val="26"/>
          <w:szCs w:val="26"/>
        </w:rPr>
        <w:t>Статья 9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Свобода мысли, совести и религии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Каждый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индивидуально, так и сообща с другими, публичным или частным порядком в богослужении, обучении, отправлении религиозных и культовых обрядов.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Свобода исповедовать свою религию или убеждения подлежит лишь тем ограничениям, которые предусмотрены законом и необходимы в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демократическом обществе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в интересах общественной безопасности, для охраны общественного порядка, здоровья или нравственности или для защиты прав и свобод других лиц.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08"/>
      <w:bookmarkEnd w:id="10"/>
      <w:r w:rsidRPr="00E5074E">
        <w:rPr>
          <w:rFonts w:ascii="Times New Roman" w:hAnsi="Times New Roman" w:cs="Times New Roman"/>
          <w:sz w:val="26"/>
          <w:szCs w:val="26"/>
        </w:rPr>
        <w:t>Статья 10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Свобода выражения мнения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Каждый имеет право свободно выражать свое мнение. Это право включает свободу придерживаться своего мнения и свободу получать и распространять информацию и идеи без какого-либо вмешательства со стороны публичных властей и независимо от государственных границ. Настоящая статья не препятствует государствам осуществлять лицензирование радиовещательных, телевизионных или кинематографических предприятий.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Осуществление этих свобод, налагающее обязанности и ответственность, может быть сопряжено с определенными формальностями, условиями, ограничениями или санкциями, которые предусмотрены законом и необходимы в демократическом обществе в интересах национальной безопасности, территориальной целостности или общественного порядка, в целях предотвращения беспорядков или преступлений, для охраны здоровья и нравственности, защиты репутации или прав других лиц, предотвращения разглашения информации, полученной конфиденциально, или обеспечения авторитета и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беспристрастности правосудия.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115"/>
      <w:bookmarkEnd w:id="11"/>
      <w:r w:rsidRPr="00E5074E">
        <w:rPr>
          <w:rFonts w:ascii="Times New Roman" w:hAnsi="Times New Roman" w:cs="Times New Roman"/>
          <w:sz w:val="26"/>
          <w:szCs w:val="26"/>
        </w:rPr>
        <w:lastRenderedPageBreak/>
        <w:t>Статья 11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Свобода собраний и объединений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Каждый имеет право на свободу мирных собраний и на свободу объединения с другими, включая право создавать профессиональные союзы и вступать в таковые для защиты своих интересов.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Осуществление этих прав не подлежит никаким ограничениям, кроме тех, которые предусмотрены законом и необходимы в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демократическом обществе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в интересах национальной безопасности и общественного порядка, в целях предотвращения беспорядков и преступлений, для охраны здоровья и нравственности или защиты прав и свобод других лиц. Настоящая статья не препятствует введению законных ограничений на осуществление этих прав лицами, входящими в состав вооруженных сил, полиции или административных органов государства.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12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на вступление в брак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Мужчины и женщины, достигшие брачного возраста, имеют право вступать в брак и создавать семью в соответствии с национальным законодательством, регулирующим осуществление этого права.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13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на эффективное средство правовой защиты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134"/>
      <w:bookmarkEnd w:id="12"/>
      <w:r w:rsidRPr="00E5074E">
        <w:rPr>
          <w:rFonts w:ascii="Times New Roman" w:hAnsi="Times New Roman" w:cs="Times New Roman"/>
          <w:sz w:val="26"/>
          <w:szCs w:val="26"/>
        </w:rPr>
        <w:t>Статья 14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Запрещение дискриминации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74E">
        <w:rPr>
          <w:rFonts w:ascii="Times New Roman" w:hAnsi="Times New Roman" w:cs="Times New Roman"/>
          <w:sz w:val="26"/>
          <w:szCs w:val="26"/>
        </w:rPr>
        <w:t>Пользование правами и свободами, признанными в настоящей Конвенции, должно быть обеспечено без какой бы то ни было дискриминации по признаку пола, расы, цвета кожи, языка, религии, политических или иных убеждений, национального или социального происхождения, принадлежности к национальным меньшинствам, имущественного положения, рождения или по любым иным признакам.</w:t>
      </w:r>
      <w:proofErr w:type="gramEnd"/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140"/>
      <w:bookmarkEnd w:id="13"/>
      <w:r w:rsidRPr="00E5074E">
        <w:rPr>
          <w:rFonts w:ascii="Times New Roman" w:hAnsi="Times New Roman" w:cs="Times New Roman"/>
          <w:sz w:val="26"/>
          <w:szCs w:val="26"/>
        </w:rPr>
        <w:t>Статья 15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Отступление от соблюдения обязательств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в чрезвычайных ситуациях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В случае войны или при иных чрезвычайных обстоятельствах, угрожающих жизни нации, любая из Высоких Договаривающихся Сторон может принимать меры в отступление от ее обязательств по настоящей Конвенции только в той степени, в какой это обусловлено чрезвычайностью обстоятельств, при условии, что такие меры не противоречат другим ее обязательствам по международному праву.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Это положение не может служить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основанием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для какого бы то ни было отступления от положений </w:t>
      </w:r>
      <w:hyperlink w:anchor="P30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2,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за исключением случаев гибели людей в результате правомерных военных действий, или от положений </w:t>
      </w:r>
      <w:hyperlink w:anchor="P40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3,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пункта 1 </w:t>
      </w:r>
      <w:hyperlink w:anchor="P50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87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7.</w:t>
        </w:r>
      </w:hyperlink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Любая из Высоких Договаривающихся Сторон, использующая это право отступления, исчерпывающим образом информирует Генерального секретаря Совета Европы о введенных ею мерах и о причинах их принятия.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16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Ограничение на политическую деятельность иностранцев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Ничто в </w:t>
      </w:r>
      <w:hyperlink w:anchor="P108" w:history="1">
        <w:r w:rsidRPr="00E5074E">
          <w:rPr>
            <w:rFonts w:ascii="Times New Roman" w:hAnsi="Times New Roman" w:cs="Times New Roman"/>
            <w:sz w:val="26"/>
            <w:szCs w:val="26"/>
          </w:rPr>
          <w:t>статьях 10,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5" w:history="1">
        <w:r w:rsidRPr="00E5074E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4" w:history="1">
        <w:r w:rsidRPr="00E5074E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не может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рассматриваться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как препятствие для Высоких Договаривающихся Сторон вводить ограничения на политическую деятельность иностранцев.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17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Запрещение злоупотреблений правами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Ничто в настоящей Конвенции не может толковаться как означающее, что какое-либо государство, какая-либо группа лиц или какое-либо лицо имеет право заниматься какой бы то ни было деятельностью или совершать какие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бы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то ни было действия, направленные на упразднение прав и свобод, признанных в настоящей Конвенции, или на их ограничение в большей мере, чем это предусматривается в Конвенции.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18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Пределы использования ограничений в отношении прав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Ограничения, допускаемые в настоящей Конвенции в отношении указанных прав и свобод, не должны применяться для иных целей, нежели те, для которых они были предусмотрены.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Раздел II. ЕВРОПЕЙСКИЙ СУД ПО ПРАВАМ ЧЕЛОВЕКА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19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Учреждение Суда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целях обеспечения соблюдения обязательств, принятых на себя Высокими Договаривающимися Сторонами по настоящей Конвенции 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ней, учреждается Европейский суд по правам человека, далее именуемый "Суд". Он работает на постоянной основе.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20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Число судей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Число судей, входящих в состав Суда, равно числу Высоких Договаривающихся Сторон.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21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Предъявляемые к судьям требования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Судьи должны обладать самыми высокими моральными качествами и удовлетворять требованиям, предъявляемым при назначении на высокие судебные должности, или быть правоведами с общепризнанным авторитетом.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Судьи участвуют в работе Суда в личном качестве.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На протяжении всего срока пребывания в должности судьи не должны осуществлять никакой деятельности, несовместимой с их независимостью, беспристрастностью или с требованиями, вытекающими из характера их работы в течение полного рабочего дня. Все вопросы, возникающие в связи с применением положений настоящего пункта, решаются Судом.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22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Выборы судей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Судья от каждой из Высоких Договаривающихся Сторон избирается Парламентской ассамблеей большинством поданных за него голосов из списка, включающего трех кандидатов, представляемых этой Высокой Договаривающейся Стороной.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пункт 2 статьи 22 Конвенции исключен.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Аналогичная процедура действует при довыборах состава Суда в случае присоединения новых Высоких Договаривающихся Сторон, а также при заполнении открывающихся вакансий.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hyperlink r:id="rId15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23 Конвенции изложена в новой редакции.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23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Срок полномочий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Судьи избираются сроком на шесть лет. Они могут быть переизбраны. Однако срок полномочий половины судей первого состава истекает через три года с момента избрания.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Судьи, чей срок полномочий истекает через первые три года, определяются Генеральным секретарем Совета Европы путем жребия сразу после их избрания.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08"/>
      <w:bookmarkEnd w:id="14"/>
      <w:r w:rsidRPr="00E5074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 xml:space="preserve">В целях обеспечения, насколько это возможно, </w:t>
      </w:r>
      <w:proofErr w:type="spellStart"/>
      <w:r w:rsidRPr="00E5074E">
        <w:rPr>
          <w:rFonts w:ascii="Times New Roman" w:hAnsi="Times New Roman" w:cs="Times New Roman"/>
          <w:sz w:val="26"/>
          <w:szCs w:val="26"/>
        </w:rPr>
        <w:t>обновляемости</w:t>
      </w:r>
      <w:proofErr w:type="spellEnd"/>
      <w:r w:rsidRPr="00E5074E">
        <w:rPr>
          <w:rFonts w:ascii="Times New Roman" w:hAnsi="Times New Roman" w:cs="Times New Roman"/>
          <w:sz w:val="26"/>
          <w:szCs w:val="26"/>
        </w:rPr>
        <w:t xml:space="preserve"> состава Суда наполовину каждые три года Парламентская ассамблея может до проведения любых последующих выборов принять решение о том, что срок или сроки полномочий одного или нескольких избираемых судей будут иными, нежели шесть лет, но в любом случае не более девяти и не менее трех лет.</w:t>
      </w:r>
      <w:proofErr w:type="gramEnd"/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4. В случаях, когда речь идет о более чем одном сроке полномочий и Парламентская ассамблея применяет положения предыдущего </w:t>
      </w:r>
      <w:hyperlink w:anchor="P208" w:history="1">
        <w:r w:rsidRPr="00E5074E">
          <w:rPr>
            <w:rFonts w:ascii="Times New Roman" w:hAnsi="Times New Roman" w:cs="Times New Roman"/>
            <w:sz w:val="26"/>
            <w:szCs w:val="26"/>
          </w:rPr>
          <w:t>пункта,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определение сроков полномочий производится Генеральным секретарем Совета Европы путем жребия сразу после выборов.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5. Судья, избранный для замещения другого судьи, срок полномочий которого еще не истек, занимает этот пост на срок, оставшийся от срока полномочий его предшественника.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6. Срок полномочий судей истекает по достижении ими 70 лет.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7. Судьи занимают свои посты вплоть до замены. Вместе с тем и после замены они продолжают рассматривать уже поступившие к ним дела.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6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24 Конвенции исключена.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24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Освобождение от должности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Судья может быть освобожден от должности только в случае, если прочие судьи большинством в две трети голосов принимают решение о том, что он перестает соответствовать предъявляемым требованиям.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25 Конвенции считается статьей 24 и изложена в новой редакции.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25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Секретариат и правовые референты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У Суда имеется Секретариат, права,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обязанности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и организация которого определяются Регламентом Суда. Суд пользуется услугами правовых референтов.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8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26 Конвенции считается статьей 25 и дополнена пунктом "f" следующего содержания: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"f" представляет какое-либо ходатайство в соответствии с пунктом 2 статьи 26".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26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Пленарные заседания Суда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На пленарных заседаниях Суд: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a) избирает своего Председателя и одного или двух заместителей Председателя сроком на три года; они могут быть переизбраны;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b) образует Палаты, создаваемые на определенный срок;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c) избирает Председателей Палат Суда; они могут быть переизбраны;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9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в конце пункта "d" пункта 26 Конвенции запятая заменяется точкой с запятой, и союз "и" исключается.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d) принимает Регламент Суда; и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0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в конце пункта "e" статьи 26 Конвенции точка заменяется точкой с запятой.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e) избирает Секретаря - канцлера Суда и одного или нескольких его заместителей.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27 Конвенции считается статьей 26 и изложена в новой редакции.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27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Комитеты, Палаты и Большая Палата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Для рассмотрения переданных ему дел Суд образует комитеты в составе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>трех судей, Палаты в составе семи судей и Большую Палату в составе семнадцати судей. Палаты Суда на определенный срок образуют комитеты.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Судья, избранный от государства, являющегося стороной в деле, является </w:t>
      </w:r>
      <w:proofErr w:type="spellStart"/>
      <w:r w:rsidRPr="00E5074E">
        <w:rPr>
          <w:rFonts w:ascii="Times New Roman" w:hAnsi="Times New Roman" w:cs="Times New Roman"/>
          <w:sz w:val="26"/>
          <w:szCs w:val="26"/>
        </w:rPr>
        <w:t>ex</w:t>
      </w:r>
      <w:proofErr w:type="spellEnd"/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074E">
        <w:rPr>
          <w:rFonts w:ascii="Times New Roman" w:hAnsi="Times New Roman" w:cs="Times New Roman"/>
          <w:sz w:val="26"/>
          <w:szCs w:val="26"/>
        </w:rPr>
        <w:t>officio</w:t>
      </w:r>
      <w:proofErr w:type="spellEnd"/>
      <w:r w:rsidRPr="00E5074E">
        <w:rPr>
          <w:rFonts w:ascii="Times New Roman" w:hAnsi="Times New Roman" w:cs="Times New Roman"/>
          <w:sz w:val="26"/>
          <w:szCs w:val="26"/>
        </w:rPr>
        <w:t xml:space="preserve"> членом Палаты и Большой Палаты; в случае отсутствия такого судьи или если он не может участвовать в заседании, данное государство назначает лицо, которое выступает в качестве судьи.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2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в текст Конвенции включена новая статья 27 следующего содержания: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"Статья 27. Компетенция единоличных судей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Единоличный судья вправе объявить неприемлемой жалобу, поданную в соответствии со статьей 34, или исключить ее из списка подлежащих рассмотрению Судом дел, если таковое решение может быть принято без дополнительного изучения жалобы.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Это решение является окончательным.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Если единоличный судья не объявляет неприемлемой жалобу или не исключает ее из списка подлежащих рассмотрению дел, то этот судья направляет ее в комитет или Палату для дополнительного изучения".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3. В состав Большой Палаты входят также Председатель Суда, заместители Председателя Суда, Председатели Палат и другие члены Суда, назначенные в соответствии с Регламентом Суда. В тех случаях, когда дело передается в Большую Палату в соответствии с положениями </w:t>
      </w:r>
      <w:hyperlink w:anchor="P419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43,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в ее заседаниях не должен участвовать ни один из судей Палаты, вынесшей постановление, за исключением Председателя этой Палаты и судьи от соответствующего государства, являющегося стороной в деле.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3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28 Конвенции изложена в новой редакции.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274"/>
      <w:bookmarkEnd w:id="15"/>
      <w:r w:rsidRPr="00E5074E">
        <w:rPr>
          <w:rFonts w:ascii="Times New Roman" w:hAnsi="Times New Roman" w:cs="Times New Roman"/>
          <w:sz w:val="26"/>
          <w:szCs w:val="26"/>
        </w:rPr>
        <w:t>Статья 28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Объявления комитетов о неприемлемости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жалобы (заявления)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Комитет единогласным решением может объявить неприемлемой индивидуальную жалобу, поданную в соответствии со </w:t>
      </w:r>
      <w:hyperlink w:anchor="P336" w:history="1">
        <w:r w:rsidRPr="00E5074E">
          <w:rPr>
            <w:rFonts w:ascii="Times New Roman" w:hAnsi="Times New Roman" w:cs="Times New Roman"/>
            <w:sz w:val="26"/>
            <w:szCs w:val="26"/>
          </w:rPr>
          <w:t>статьей 34,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или исключить ее из списка подлежащих рассмотрению дел, если такое решение может быть принято без дополнительного изучения жалобы. Это решение является окончательным.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29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Решения Палат о приемлемости жалобы и по существу дела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4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пункт 1 статьи 29 Конвенции изложен в новой редакции следующего содержания: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"Если не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было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принято никакого решения в соответствии с положениями статей 27 или 28 или не было вынесено никакого постановления в соответствии с положениями статьи 28, Палата выносит решение о приемлемости и по существу индивидуальных жалоб, поданных в соответствии с положениями статьи 34. Решение о приемлемости жалобы может быть вынесено отдельно".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Если не было принято никакого решения, предусмотренного </w:t>
      </w:r>
      <w:hyperlink w:anchor="P274" w:history="1">
        <w:r w:rsidRPr="00E5074E">
          <w:rPr>
            <w:rFonts w:ascii="Times New Roman" w:hAnsi="Times New Roman" w:cs="Times New Roman"/>
            <w:sz w:val="26"/>
            <w:szCs w:val="26"/>
          </w:rPr>
          <w:t>статьей 28,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Палата выносит решение о приемлемости индивидуальной жалобы, поданной в соответствии со </w:t>
      </w:r>
      <w:hyperlink w:anchor="P336" w:history="1">
        <w:r w:rsidRPr="00E5074E">
          <w:rPr>
            <w:rFonts w:ascii="Times New Roman" w:hAnsi="Times New Roman" w:cs="Times New Roman"/>
            <w:sz w:val="26"/>
            <w:szCs w:val="26"/>
          </w:rPr>
          <w:t>статьей 34,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по существу дела.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5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пункт 2 статьи 29 Конвенции дополнен новым предложением следующего содержания: "Решение о приемлемости жалобы принимается отдельно, если только Суд, в исключительных случаях, не примет решение об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обратном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>".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Палата выносит решение о приемлемости жалобы государства, поданной в соответствии со </w:t>
      </w:r>
      <w:hyperlink w:anchor="P330" w:history="1">
        <w:r w:rsidRPr="00E5074E">
          <w:rPr>
            <w:rFonts w:ascii="Times New Roman" w:hAnsi="Times New Roman" w:cs="Times New Roman"/>
            <w:sz w:val="26"/>
            <w:szCs w:val="26"/>
          </w:rPr>
          <w:t>статьей 33,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по существу дела.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6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пункт 3 статьи 29 Конвенции исключен.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3. Решение о приемлемости жалобы выносится отдельно, если Суд, в порядке исключения, не примет решения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обратном.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299"/>
      <w:bookmarkEnd w:id="16"/>
      <w:r w:rsidRPr="00E5074E">
        <w:rPr>
          <w:rFonts w:ascii="Times New Roman" w:hAnsi="Times New Roman" w:cs="Times New Roman"/>
          <w:sz w:val="26"/>
          <w:szCs w:val="26"/>
        </w:rPr>
        <w:t>Статья 30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Уступка юрисдикции в пользу Большой Палаты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74E">
        <w:rPr>
          <w:rFonts w:ascii="Times New Roman" w:hAnsi="Times New Roman" w:cs="Times New Roman"/>
          <w:sz w:val="26"/>
          <w:szCs w:val="26"/>
        </w:rPr>
        <w:t xml:space="preserve">Если дело, находящееся на рассмотрении Палаты, затрагивает серьезный вопрос, касающийся толкования положений Конвенции или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Протоколов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ней, или если решение вопроса может войти в противоречие с ранее вынесенным Судом постановлением, Палата может до вынесения своего постановления уступить юрисдикцию в пользу Большой Палаты, если ни одна из сторон не возражает против этого.</w:t>
      </w:r>
      <w:proofErr w:type="gramEnd"/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7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пункт "b" статьи 31 Конвенции считается пунктом "c", а статья 31 дополнена новым пунктом "</w:t>
      </w:r>
      <w:proofErr w:type="spellStart"/>
      <w:r w:rsidRPr="00E5074E">
        <w:rPr>
          <w:rFonts w:ascii="Times New Roman" w:hAnsi="Times New Roman" w:cs="Times New Roman"/>
          <w:sz w:val="26"/>
          <w:szCs w:val="26"/>
        </w:rPr>
        <w:t>b"следующего</w:t>
      </w:r>
      <w:proofErr w:type="spellEnd"/>
      <w:r w:rsidRPr="00E5074E">
        <w:rPr>
          <w:rFonts w:ascii="Times New Roman" w:hAnsi="Times New Roman" w:cs="Times New Roman"/>
          <w:sz w:val="26"/>
          <w:szCs w:val="26"/>
        </w:rPr>
        <w:t xml:space="preserve"> содержания: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lastRenderedPageBreak/>
        <w:t>b) принимает решения по вопросам, переданным на рассмотрение Суда Комитетом Министров в соответствии с пунктом 4 статьи 46; и".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31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Полномочия Большой Палаты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Большая Палата: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8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в конце пункта "a" статьи 31 Конвенции исключен союз "и".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a) выносит решения по жалобам, поданным в соответствии со </w:t>
      </w:r>
      <w:hyperlink w:anchor="P330" w:history="1">
        <w:r w:rsidRPr="00E5074E">
          <w:rPr>
            <w:rFonts w:ascii="Times New Roman" w:hAnsi="Times New Roman" w:cs="Times New Roman"/>
            <w:sz w:val="26"/>
            <w:szCs w:val="26"/>
          </w:rPr>
          <w:t>статьей 33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336" w:history="1">
        <w:r w:rsidRPr="00E5074E">
          <w:rPr>
            <w:rFonts w:ascii="Times New Roman" w:hAnsi="Times New Roman" w:cs="Times New Roman"/>
            <w:sz w:val="26"/>
            <w:szCs w:val="26"/>
          </w:rPr>
          <w:t>статьей 34,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когда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какая-либо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из Палат уступила юрисдикцию на основании положений </w:t>
      </w:r>
      <w:hyperlink w:anchor="P299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30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или когда дело направлено ей в соответствии с положениями </w:t>
      </w:r>
      <w:hyperlink w:anchor="P419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43;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b) рассматривает запросы о вынесении консультативных заключений, направленные в соответствии с положениями </w:t>
      </w:r>
      <w:hyperlink w:anchor="P455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47.</w:t>
        </w:r>
      </w:hyperlink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32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Компетенция Суда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9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в конце пункта 1 статьи 32 Конвенции после номера 34 ставятся запятая и номер 46.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В ведении Суда находятся все вопросы, касающиеся толкования и применения положений Конвенции 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Протоколов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ней, которые могут быть ему переданы в случаях, предусмотренных положениями статей </w:t>
      </w:r>
      <w:hyperlink w:anchor="P330" w:history="1">
        <w:r w:rsidRPr="00E5074E">
          <w:rPr>
            <w:rFonts w:ascii="Times New Roman" w:hAnsi="Times New Roman" w:cs="Times New Roman"/>
            <w:sz w:val="26"/>
            <w:szCs w:val="26"/>
          </w:rPr>
          <w:t>33,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6" w:history="1">
        <w:r w:rsidRPr="00E5074E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55" w:history="1">
        <w:r w:rsidRPr="00E5074E">
          <w:rPr>
            <w:rFonts w:ascii="Times New Roman" w:hAnsi="Times New Roman" w:cs="Times New Roman"/>
            <w:sz w:val="26"/>
            <w:szCs w:val="26"/>
          </w:rPr>
          <w:t>47.</w:t>
        </w:r>
      </w:hyperlink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В случае спора относительно компетенции Суда по конкретному делу вопрос решает сам Суд.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330"/>
      <w:bookmarkEnd w:id="17"/>
      <w:r w:rsidRPr="00E5074E">
        <w:rPr>
          <w:rFonts w:ascii="Times New Roman" w:hAnsi="Times New Roman" w:cs="Times New Roman"/>
          <w:sz w:val="26"/>
          <w:szCs w:val="26"/>
        </w:rPr>
        <w:t>Статья 33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Межгосударственные дела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Любая Высокая Договаривающаяся Сторона может передать в Суд вопрос о любом предполагаемом нарушении положений Конвенции 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Протоколов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 другой Высокой Договаривающейся Стороной.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336"/>
      <w:bookmarkEnd w:id="18"/>
      <w:r w:rsidRPr="00E5074E">
        <w:rPr>
          <w:rFonts w:ascii="Times New Roman" w:hAnsi="Times New Roman" w:cs="Times New Roman"/>
          <w:sz w:val="26"/>
          <w:szCs w:val="26"/>
        </w:rPr>
        <w:t>Статья 34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Индивидуальные жалобы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lastRenderedPageBreak/>
        <w:t xml:space="preserve">Суд может принимать жалобы от любого физического лица, любой неправительственной организации или любой группы частных лиц, которые утверждают, что явились жертвами нарушения одной из Высоких Договаривающихся Сторон их прав, признанных в настоящей Конвенции или в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Протоколах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ней. Высокие Договаривающиеся Стороны обязуются никоим образом не препятствовать эффективному осуществлению этого права.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35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Условия приемлемости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Суд может принимать дело к рассмотрению только после того, как были исчерпаны все внутренние средства правовой защиты, как это предусмотрено общепризнанными нормами международного права, и в течение шести месяцев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 даты вынесения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национальными органами окончательного решения по делу.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Суд не принимает к рассмотрению никакую индивидуальную жалобу, поданную в соответствии со </w:t>
      </w:r>
      <w:hyperlink w:anchor="P336" w:history="1">
        <w:r w:rsidRPr="00E5074E">
          <w:rPr>
            <w:rFonts w:ascii="Times New Roman" w:hAnsi="Times New Roman" w:cs="Times New Roman"/>
            <w:sz w:val="26"/>
            <w:szCs w:val="26"/>
          </w:rPr>
          <w:t>статьей 34,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если она: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a) является анонимной; или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b) является по существу аналогичной той, которая уже была рассмотрена Судом, или уже является предметом другой процедуры международного разбирательства или урегулирования, и если она не содержит новых относящихся к делу фактов.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0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пункт 3 статьи 35 Конвенции изложен в новой редакции.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3. Суд объявляет неприемлемой любую индивидуальную жалобу, поданную в соответствии со </w:t>
      </w:r>
      <w:hyperlink w:anchor="P336" w:history="1">
        <w:r w:rsidRPr="00E5074E">
          <w:rPr>
            <w:rFonts w:ascii="Times New Roman" w:hAnsi="Times New Roman" w:cs="Times New Roman"/>
            <w:sz w:val="26"/>
            <w:szCs w:val="26"/>
          </w:rPr>
          <w:t>статьей 34,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если сочтет ее несовместимой с положениями настоящей Конвенции или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Протоколов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ней, явно необоснованной или злоупотреблением правом подачи жалоб.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4. Суд отклоняет любую переданную ему жалобу, которую сочтет неприемлемой в соответствии с настоящей статьей. Он может сделать это на любой стадии разбирательства.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36 Конвенции дополнена новым пунктом 3 следующего содержания: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"3. В отношении любого дела, находящегося на рассмотрении какой-либо из Палат или Большой Палаты, Комиссар Совета Европы по правам человека вправе представлять письменные замечания и принимать участие в слушаниях".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36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Участие третьей стороны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lastRenderedPageBreak/>
        <w:t>1. В отношении любого дела, находящегося на рассмотрении какой-либо из Палат или Большой Палаты, каждая Высокая Договаривающаяся Сторона, гражданин которой является заявителем, вправе представлять письменные замечания и принимать участие в слушаниях.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В интересах надлежащего отправления правосудия Председатель Суда может пригласить любую Высокую Договаривающуюся Сторону, не являющуюся стороной в деле, или любое заинтересованное лицо, не являющееся заявителем, представить письменные замечания или принять участие в слушаниях.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37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Прекращение производства по делу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Суд может на любой стадии разбирательства принять решение о прекращении производства по делу, если обстоятельства позволяют сделать вывод о том, что: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a) заявитель более не намерен добиваться рассмотрения своей жалобы; или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b) спор был урегулирован; или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c) по любой другой причине, установленной Судом, дальнейшее рассмотрение жалобы является неоправданным.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Тем не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Суд продолжает рассмотрение жалобы, если этого требует соблюдение прав человека, гарантированных настоящей Конвенцией 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Протоколами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Суд может принять решение восстановить жалобу в списке подлежащих рассмотрению дел, если сочтет, что это оправдано обстоятельствами.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2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38 Конвенции изложена в новой редакции.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38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Процедура рассмотрения дела с участием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заинтересованных</w:t>
      </w:r>
      <w:proofErr w:type="gramEnd"/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сторон и процедура мирового соглашения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Если Суд объявляет жалобу приемлемой, он: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a) продолжает рассмотрение дела с участием представителей заинтересованных сторон и, если это необходимо, осуществляет исследование обстоятельств дела, для эффективного проведения которого заинтересованные государства создают все необходимые условия,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388"/>
      <w:bookmarkEnd w:id="19"/>
      <w:r w:rsidRPr="00E5074E">
        <w:rPr>
          <w:rFonts w:ascii="Times New Roman" w:hAnsi="Times New Roman" w:cs="Times New Roman"/>
          <w:sz w:val="26"/>
          <w:szCs w:val="26"/>
        </w:rPr>
        <w:t xml:space="preserve">b) предоставляет себя в распоряжение заинтересованных сторон с целью заключения мирового соглашения по делу на основе соблюдения прав человека, признанных в настоящей Конвенции 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Протоколах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Процедура, предусмотренная подпунктом "b" </w:t>
      </w:r>
      <w:hyperlink w:anchor="P388" w:history="1">
        <w:r w:rsidRPr="00E5074E">
          <w:rPr>
            <w:rFonts w:ascii="Times New Roman" w:hAnsi="Times New Roman" w:cs="Times New Roman"/>
            <w:sz w:val="26"/>
            <w:szCs w:val="26"/>
          </w:rPr>
          <w:t>пункта 1,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носит конфиденциальный характер.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3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39 Конвенции изложена в новой редакции.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39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Заключение мирового соглашения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В случае достижения мирового соглашения Суд исключает дело из своего списка посредством вынесения постановления, в котором дается лишь краткое изложение фактов и достигнутого решения.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40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Открытые судебные заседания и доступ к документам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Если в силу исключительных обстоятельств Суд не примет иного решения, его заседания являются открытыми.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Доступ к документам, переданным на хранение в Секретариат, открыт для публики, если Председатель Суда не примет иного решения.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41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Справедливая компенсация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Если Суд объявляет, что имело место нарушение Конвенции или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Протоколов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42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Постановления Палат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Постановления Палат становятся окончательными в соответствии с положениями пункта 2 </w:t>
      </w:r>
      <w:hyperlink w:anchor="P432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44.</w:t>
        </w:r>
      </w:hyperlink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419"/>
      <w:bookmarkEnd w:id="20"/>
      <w:r w:rsidRPr="00E5074E">
        <w:rPr>
          <w:rFonts w:ascii="Times New Roman" w:hAnsi="Times New Roman" w:cs="Times New Roman"/>
          <w:sz w:val="26"/>
          <w:szCs w:val="26"/>
        </w:rPr>
        <w:t>Статья 43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Передача дела в Большую Палату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В течение трех месяцев с даты вынесения Палатой постановления в исключительных случаях возможно обращение любой из сторон в деле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о передаче его на рассмотрение Большой Палаты.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Коллегия в составе пяти членов Большой Палаты принимает обращение, если дело поднимает серьезный вопрос, касающийся толкования или применения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 xml:space="preserve">положений настоящей Конвенции или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Протоколов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ней, или другой серьезный вопрос общего характера.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Если Коллегия принимает обращение, то Большая Палата выносит по делу свое постановление.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44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Окончательные постановления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Постановление Большой Палаты является окончательным.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432"/>
      <w:bookmarkEnd w:id="21"/>
      <w:r w:rsidRPr="00E5074E">
        <w:rPr>
          <w:rFonts w:ascii="Times New Roman" w:hAnsi="Times New Roman" w:cs="Times New Roman"/>
          <w:sz w:val="26"/>
          <w:szCs w:val="26"/>
        </w:rPr>
        <w:t>2. Постановление любой из Палат становится окончательным, если: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a) стороны не заявляют, что они будут просить о передаче дела в Большую Палату; или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b) по истечении трех месяцев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 даты вынесения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постановления не поступило обращения о передаче дела в Большую Палату; или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c) Коллегия Большой Палаты отклоняет обращение о передаче дела согласно </w:t>
      </w:r>
      <w:hyperlink w:anchor="P419" w:history="1">
        <w:r w:rsidRPr="00E5074E">
          <w:rPr>
            <w:rFonts w:ascii="Times New Roman" w:hAnsi="Times New Roman" w:cs="Times New Roman"/>
            <w:sz w:val="26"/>
            <w:szCs w:val="26"/>
          </w:rPr>
          <w:t>статье 43.</w:t>
        </w:r>
      </w:hyperlink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Окончательное постановление подлежит публикации.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45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Мотивировка постановлений и решений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Постановления, а также решения о приемлемости или неприемлемости жалоб должны быть мотивированными.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Если постановление в целом или частично не выражает единогласного мнения судей, то любой судья вправе представить свое особое мнение.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4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статья 46 Конвенции изложена в новой редакции.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46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Обязательная сила и исполнение постановлений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Высокие Договаривающиеся Стороны обязуются исполнять окончательные постановления Суда по делам, в которых они являются сторонами.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Окончательное постановление Суда направляется Комитету министров, который осуществляет надзор за его исполнением.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455"/>
      <w:bookmarkEnd w:id="22"/>
      <w:r w:rsidRPr="00E5074E">
        <w:rPr>
          <w:rFonts w:ascii="Times New Roman" w:hAnsi="Times New Roman" w:cs="Times New Roman"/>
          <w:sz w:val="26"/>
          <w:szCs w:val="26"/>
        </w:rPr>
        <w:t>Статья 47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Консультативные заключения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Суд может по просьбе Комитета министров выносить консультативные заключения по юридическим вопросам, касающимся толкования положений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 xml:space="preserve">Конвенции 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Протоколов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Такие заключения не должны затрагивать ни вопросы, относящиеся к содержанию или объему прав или свобод, определенных в </w:t>
      </w:r>
      <w:hyperlink w:anchor="P28" w:history="1">
        <w:r w:rsidRPr="00E5074E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 и </w:t>
      </w:r>
      <w:hyperlink w:anchor="P561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Протоколах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 ней, ни другие вопросы, которые Суду или Комитету министров, возможно, потребовалось бы затронуть при рассмотрении какого-либо обращения, предусмотренного Конвенцией.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Решение Комитета министров запросить консультативное заключение Суда принимается большинством голосов представителей, имеющих право заседать в Комитете.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48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Компетенция Суда в отношении консультативных заключений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Вопрос о том, относится ли направленный Комитетом министров запрос о вынесении консультативного заключения к компетенции Суда, как она определена в </w:t>
      </w:r>
      <w:hyperlink w:anchor="P455" w:history="1">
        <w:r w:rsidRPr="00E5074E">
          <w:rPr>
            <w:rFonts w:ascii="Times New Roman" w:hAnsi="Times New Roman" w:cs="Times New Roman"/>
            <w:sz w:val="26"/>
            <w:szCs w:val="26"/>
          </w:rPr>
          <w:t>статье 47,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решает Суд.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49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Мотивировка консультативных заключений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Консультативные заключения Суда должны быть мотивированными.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Если консультативное заключение в целом или частично не выражает единогласного мнения судей, то любой судья вправе представить свое особое мнение.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Консультативное заключение Суда направляется Комитету министров.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50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Расходы на содержание Суда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Расходы, связанные с деятельностью Суда, несет Совет Европы.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51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Привилегии и иммунитеты судей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Судьи при исполнении своих функций пользуются привилегиями и иммунитетами, предусмотренными статьей 40 Устава Совета Европы и в соглашениях, заключенных на ее основе.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Раздел III. РАЗЛИЧНЫЕ ПОЛОЖЕНИЯ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52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Запросы Генерального секретаря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lastRenderedPageBreak/>
        <w:t>По получении просьбы от Генерального секретаря Совета Европы каждая Высокая Договаривающаяся Сторона представляет разъяснения относительно того, каким образом ее внутреннее право обеспечивает эффективное применение любого из положений настоящей Конвенции.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53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Гарантии в отношении признанных прав человека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Ничто в настоящей Конвенции не может быть истолковано как ограничение или умаление любого из прав человека и основных свобод, которые могут обеспечиваться законодательством любой Высокой Договаривающейся Стороны или любым иным соглашением, в котором она участвует.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54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Полномочия Комитета министров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Ничто в настоящей Конвенции не умаляет полномочий Комитета министров, которыми он наделен в силу Устава Совета Европы.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55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Отказ от иных средств урегулирования споров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Высокие Договаривающиеся Стороны согласны, если иное не установлено особым соглашением, не прибегать к действующим между ними договорам, конвенциям или декларациям при передаче на рассмотрение, путем направления заявления, спора по поводу толкования или применения положений настоящей Конвенции и не использовать иные средства урегулирования спора, чем предусмотренные настоящей Конвенцией.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515"/>
      <w:bookmarkEnd w:id="23"/>
      <w:r w:rsidRPr="00E5074E">
        <w:rPr>
          <w:rFonts w:ascii="Times New Roman" w:hAnsi="Times New Roman" w:cs="Times New Roman"/>
          <w:sz w:val="26"/>
          <w:szCs w:val="26"/>
        </w:rPr>
        <w:t>Статья 56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Территориальная сфера действия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519"/>
      <w:bookmarkEnd w:id="24"/>
      <w:r w:rsidRPr="00E5074E">
        <w:rPr>
          <w:rFonts w:ascii="Times New Roman" w:hAnsi="Times New Roman" w:cs="Times New Roman"/>
          <w:sz w:val="26"/>
          <w:szCs w:val="26"/>
        </w:rPr>
        <w:t xml:space="preserve">1. Любое государство при ратификации или впоследствии может заявить путем уведомления Генерального секретаря Совета Европы о том, что настоящая Конвенция, с учетом </w:t>
      </w:r>
      <w:hyperlink w:anchor="P522" w:history="1">
        <w:r w:rsidRPr="00E5074E">
          <w:rPr>
            <w:rFonts w:ascii="Times New Roman" w:hAnsi="Times New Roman" w:cs="Times New Roman"/>
            <w:sz w:val="26"/>
            <w:szCs w:val="26"/>
          </w:rPr>
          <w:t>пункта 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настоящей статьи, распространяется на все территории или на любую из них, за внешние сношения которых оно несет ответственность.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Действие Конвенции распространяется на территорию или территории, указанные в уведомлении, с тридцатого дня после получения Генеральным секретарем Совета Европы этого уведомления.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Положения настоящей Конвенции применяются на упомянутых территориях с надлежащим учетом местных условий.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522"/>
      <w:bookmarkEnd w:id="25"/>
      <w:r w:rsidRPr="00E5074E">
        <w:rPr>
          <w:rFonts w:ascii="Times New Roman" w:hAnsi="Times New Roman" w:cs="Times New Roman"/>
          <w:sz w:val="26"/>
          <w:szCs w:val="26"/>
        </w:rPr>
        <w:t xml:space="preserve">4. Любое государство, которое сделало заявление в соответствии с </w:t>
      </w:r>
      <w:hyperlink w:anchor="P519" w:history="1">
        <w:r w:rsidRPr="00E5074E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настоящей статьи, может впоследствии в любое время заявить, применительно к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 xml:space="preserve">одной или нескольким территориям, указанным в этом заявлении, о признании компетенции Суда принимать жалобы от физических лиц, неправительственных организаций или групп частных лиц, как это предусмотрено </w:t>
      </w:r>
      <w:hyperlink w:anchor="P336" w:history="1">
        <w:r w:rsidRPr="00E5074E">
          <w:rPr>
            <w:rFonts w:ascii="Times New Roman" w:hAnsi="Times New Roman" w:cs="Times New Roman"/>
            <w:sz w:val="26"/>
            <w:szCs w:val="26"/>
          </w:rPr>
          <w:t>статьей 34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57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Оговорки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того, что тот или иной закон, действующий в это время на его территории, не соответствует этому положению. В соответствии с настоящей статьей оговорки общего характера не допускаются.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Любая оговорка, сделанная в соответствии с настоящей статьей, должна содержать краткое изложение соответствующего закона.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58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Денонсация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535"/>
      <w:bookmarkEnd w:id="26"/>
      <w:r w:rsidRPr="00E5074E">
        <w:rPr>
          <w:rFonts w:ascii="Times New Roman" w:hAnsi="Times New Roman" w:cs="Times New Roman"/>
          <w:sz w:val="26"/>
          <w:szCs w:val="26"/>
        </w:rPr>
        <w:t>1. Высокая Договаривающаяся Сторона может денонсировать настоящую Конвенцию только по истечении пяти лет с даты, когда она стала Стороной Конвенции, и по истечении шести месяцев после направления уведомления Генеральному секретарю Совета Европы, который информирует об этом другие Высокие Договаривающиеся Стороны.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Денонсация не освобождает соответствующую Высокую Договаривающуюся Сторону от ее обязательств по настоящей Конвенции в отношении любого действия, которое могло явиться нарушением таких обязательств и могло быть совершено ею до даты вступления денонсации в силу.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3. Любая Высокая Договаривающаяся Сторона, которая перестает быть членом Совета Европы, на тех же условиях перестает быть и Стороной настоящей Конвенции.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4. Конвенция может быть денонсирована в соответствии с положениями предыдущих </w:t>
      </w:r>
      <w:hyperlink w:anchor="P535" w:history="1">
        <w:r w:rsidRPr="00E5074E">
          <w:rPr>
            <w:rFonts w:ascii="Times New Roman" w:hAnsi="Times New Roman" w:cs="Times New Roman"/>
            <w:sz w:val="26"/>
            <w:szCs w:val="26"/>
          </w:rPr>
          <w:t>пунктов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в отношении любой территории, на которую распространялось ее действие согласно положениям </w:t>
      </w:r>
      <w:hyperlink w:anchor="P515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56.</w:t>
        </w:r>
      </w:hyperlink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5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Протоколом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от 13.05.2004 N 14 пункты 2, 3 и 4 статьи 59 Конвенции считаются пунктами 3, 4 и 5 соответственно, статья дополнена новым пунктом 2 следующего содержания: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"2. Европейский Союз вправе присоединиться к настоящей Конвенции".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59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Подписание и ратификация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Настоящая Конвенция открыта для подписания государствами - членами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>Совета Европы. Она подлежит ратификации. Ратификационные грамоты сдаются на хранение Генеральному секретарю Совета Европы.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Настоящая Конвенция вступает в силу после сдачи на хранение десяти ратификационных грамот.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3. Для тех государств, которые ратифицируют Конвенцию впоследствии, она вступает в силу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 даты сдачи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ими на хранение их ратификационных грамот.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4. Генеральный секретарь Совета Европы уведомляет все государства - члены Совета Европы о вступлении Конвенции в силу, о Высоких Договаривающихся Сторонах, ратифицировавших ее, и о сдаче ратификационных грамот, которые могут быть получены впоследствии.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Совершено в Риме 4 ноября 1950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заверенные копии всем подписавшим Конвенцию государствам.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Официальный перевод на русский язык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P561"/>
      <w:bookmarkEnd w:id="27"/>
      <w:r w:rsidRPr="00E5074E">
        <w:rPr>
          <w:rFonts w:ascii="Times New Roman" w:hAnsi="Times New Roman" w:cs="Times New Roman"/>
          <w:sz w:val="26"/>
          <w:szCs w:val="26"/>
        </w:rPr>
        <w:t>ПРОТОКОЛ [N 1] &lt;*&gt;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от 20 марта 1952 года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 КОНВЕНЦИИ О ЗАЩИТЕ ПРАВ ЧЕЛОВЕКА И ОСНОВНЫХ СВОБОД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&lt;*&gt; Те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отокола [N 1] (Собрание законодательства Российской Федерации, 1998, N 20, ст. 2143) изменен в соответствии с положениями </w:t>
      </w:r>
      <w:hyperlink r:id="rId36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 N 11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(СЕД N 155; Собрание законодательства Российской Федерации, 1998, N 44, ст. 5400) с даты вступления его в силу 1 ноября 1998 года.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Правительства, подписавшие настоящий Протокол, являющиеся членами Совета Европы,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преисполненные решимости принять меры по обеспечению коллективного осуществления некоторых иных прав и свобод помимо тех, которые уже включены в </w:t>
      </w:r>
      <w:hyperlink w:anchor="P28" w:history="1">
        <w:r w:rsidRPr="00E5074E">
          <w:rPr>
            <w:rFonts w:ascii="Times New Roman" w:hAnsi="Times New Roman" w:cs="Times New Roman"/>
            <w:sz w:val="26"/>
            <w:szCs w:val="26"/>
          </w:rPr>
          <w:t>раздел I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 о защите прав человека и основных свобод, подписанной в Риме 4 ноября 1950 года (далее именуемой "Конвенция"),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согласились о нижеследующем: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8" w:name="P573"/>
      <w:bookmarkEnd w:id="28"/>
      <w:r w:rsidRPr="00E5074E">
        <w:rPr>
          <w:rFonts w:ascii="Times New Roman" w:hAnsi="Times New Roman" w:cs="Times New Roman"/>
          <w:sz w:val="26"/>
          <w:szCs w:val="26"/>
        </w:rPr>
        <w:t>Статья 1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Защита собственности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Каждое физическое или юридическое лицо имеет право на уважение своей собственности. Никто не может быть лишен своего имущества иначе как в интересах общества и на условиях, предусмотренных законом и общими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>принципами международного права.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Предыдущие положения не умаляют права государства обеспечивать выполнение таких законов, какие ему представляются необходимыми для осуществления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использованием собственности в соответствии с общими интересами или для обеспечения уплаты налогов или других сборов или штрафов.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580"/>
      <w:bookmarkEnd w:id="29"/>
      <w:r w:rsidRPr="00E5074E">
        <w:rPr>
          <w:rFonts w:ascii="Times New Roman" w:hAnsi="Times New Roman" w:cs="Times New Roman"/>
          <w:sz w:val="26"/>
          <w:szCs w:val="26"/>
        </w:rPr>
        <w:t>Статья 2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на образование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Никому не может быть отказано в праве на образование. Государство при осуществлении любых функций, которые оно принимает на себя в области образования и обучения, уважает право родителей обеспечивать такое образование и такое обучение, которые соответствуют их религиозным и философским убеждениям.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586"/>
      <w:bookmarkEnd w:id="30"/>
      <w:r w:rsidRPr="00E5074E">
        <w:rPr>
          <w:rFonts w:ascii="Times New Roman" w:hAnsi="Times New Roman" w:cs="Times New Roman"/>
          <w:sz w:val="26"/>
          <w:szCs w:val="26"/>
        </w:rPr>
        <w:t>Статья 3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на свободные выборы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Высокие Договаривающиеся Стороны обязуются проводить с разумной периодичностью свободные выборы путем тайного голосования в таких условиях, которые обеспечивали бы свободное волеизъявление народа при выборе органов законодательной власти.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1" w:name="P592"/>
      <w:bookmarkEnd w:id="31"/>
      <w:r w:rsidRPr="00E5074E">
        <w:rPr>
          <w:rFonts w:ascii="Times New Roman" w:hAnsi="Times New Roman" w:cs="Times New Roman"/>
          <w:sz w:val="26"/>
          <w:szCs w:val="26"/>
        </w:rPr>
        <w:t>Статья 4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Территориальная сфера действия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596"/>
      <w:bookmarkEnd w:id="32"/>
      <w:r w:rsidRPr="00E5074E">
        <w:rPr>
          <w:rFonts w:ascii="Times New Roman" w:hAnsi="Times New Roman" w:cs="Times New Roman"/>
          <w:sz w:val="26"/>
          <w:szCs w:val="26"/>
        </w:rPr>
        <w:t>Любая Высокая Договаривающаяся Сторона может при подписании или ратификации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территориям, за внешние сношения которых она несет ответственность.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Любая Высокая Договаривающаяся Сторона, направившая заявление в соответствии с положениями предыдущего </w:t>
      </w:r>
      <w:hyperlink w:anchor="P596" w:history="1">
        <w:r w:rsidRPr="00E5074E">
          <w:rPr>
            <w:rFonts w:ascii="Times New Roman" w:hAnsi="Times New Roman" w:cs="Times New Roman"/>
            <w:sz w:val="26"/>
            <w:szCs w:val="26"/>
          </w:rPr>
          <w:t>пункта,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какой-либо территории.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Заявление, сделанное в соответствии с положениями настоящей статьи, рассматривается как сделанное в соответствии с пунктом 1 </w:t>
      </w:r>
      <w:hyperlink w:anchor="P519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56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5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Соотношение с Конвенцией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Высокие Договаривающиеся Стороны рассматривают </w:t>
      </w:r>
      <w:hyperlink w:anchor="P573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1,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580" w:history="1">
        <w:r w:rsidRPr="00E5074E">
          <w:rPr>
            <w:rFonts w:ascii="Times New Roman" w:hAnsi="Times New Roman" w:cs="Times New Roman"/>
            <w:sz w:val="26"/>
            <w:szCs w:val="26"/>
          </w:rPr>
          <w:t>2,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586" w:history="1">
        <w:r w:rsidRPr="00E5074E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2" w:history="1">
        <w:r w:rsidRPr="00E5074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>настоящего Протокола как дополнительные статьи к Конвенции, и все положения Конвенции применяются соответственно.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6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Подписание и ратификация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Настоящий Протокол открыт для подписания государствами - членами Совета Европы, подписавшими Конвенцию. Он подлежит ратификации одновременно с ратификацией Конвенции или после таковой. Протокол вступает в силу после сдачи на хранение десяти ратификационных грамот. В отношении каждого подписавшего государства, которое ратифицирует Протокол впоследствии, он вступает в силу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 даты сдачи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им на хранение его ратификационной грамоты.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Ратификационные грамоты сдаются на хранение Генеральному секретарю Совета Европы, который уведомляет все государства - члены Совета Европы о государствах, ратифицировавших Протокол.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Совершено в Париже 20 марта 1952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заверенную копию каждому Правительству, подписавшему настоящий Протокол.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Официальный перевод на русский язык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ПРОТОКОЛ N 4 &lt;*&gt;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от 16 сентября 1963 года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 КОНВЕНЦИИ О ЗАЩИТЕ ПРАВ ЧЕЛОВЕКА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И ОСНОВНЫХ СВОБОД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ОБ ОБЕСПЕЧЕНИИ НЕКОТОРЫХ ПРАВ И СВОБОД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ПОМИМО ТЕХ, КОТОРЫЕ УЖЕ ВКЛЮЧЕНЫ В КОНВЕНЦИЮ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И ПЕРВЫЙ ПРОТОКОЛ К НЕЙ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&lt;*&gt; Те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отокола N 4 (Собрание законодательства Российской Федерации, 1998, N 20, ст. 2143) изменен в соответствии с положениями </w:t>
      </w:r>
      <w:hyperlink r:id="rId37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 N 11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(СЕД N 155; Собрание законодательства Российской Федерации, 1998, N 44, ст. 5400) с даты вступления его в силу 1 ноября 1998 года.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Правительства, подписавшие настоящий Протокол, являющиеся членами Совета Европы,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74E">
        <w:rPr>
          <w:rFonts w:ascii="Times New Roman" w:hAnsi="Times New Roman" w:cs="Times New Roman"/>
          <w:sz w:val="26"/>
          <w:szCs w:val="26"/>
        </w:rPr>
        <w:t xml:space="preserve">преисполненные решимости принять меры по обеспечению коллективного осуществления некоторых прав и свобод помимо тех, которые уже включены в </w:t>
      </w:r>
      <w:hyperlink w:anchor="P28" w:history="1">
        <w:r w:rsidRPr="00E5074E">
          <w:rPr>
            <w:rFonts w:ascii="Times New Roman" w:hAnsi="Times New Roman" w:cs="Times New Roman"/>
            <w:sz w:val="26"/>
            <w:szCs w:val="26"/>
          </w:rPr>
          <w:t>раздел I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 о защите прав человека и основных свобод, подписанной в Риме 4 ноября 1950 года (далее именуемой "Конвенция"), и в </w:t>
      </w:r>
      <w:hyperlink w:anchor="P573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1,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580" w:history="1">
        <w:r w:rsidRPr="00E5074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86" w:history="1">
        <w:r w:rsidRPr="00E5074E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первого Протокола к Конвенции, подписанного в Париже 20 марта 1952 года,</w:t>
      </w:r>
      <w:proofErr w:type="gramEnd"/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согласились о нижеследующем: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3" w:name="P638"/>
      <w:bookmarkEnd w:id="33"/>
      <w:r w:rsidRPr="00E5074E">
        <w:rPr>
          <w:rFonts w:ascii="Times New Roman" w:hAnsi="Times New Roman" w:cs="Times New Roman"/>
          <w:sz w:val="26"/>
          <w:szCs w:val="26"/>
        </w:rPr>
        <w:t>Статья 1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Запрещение лишения свободы за долги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Никто не может быть лишен свободы лишь на том основании, что он не в состоянии выполнить какое-либо договорное обязательство.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4" w:name="P644"/>
      <w:bookmarkEnd w:id="34"/>
      <w:r w:rsidRPr="00E5074E">
        <w:rPr>
          <w:rFonts w:ascii="Times New Roman" w:hAnsi="Times New Roman" w:cs="Times New Roman"/>
          <w:sz w:val="26"/>
          <w:szCs w:val="26"/>
        </w:rPr>
        <w:t>Статья 2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Свобода передвижения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P648"/>
      <w:bookmarkEnd w:id="35"/>
      <w:r w:rsidRPr="00E5074E">
        <w:rPr>
          <w:rFonts w:ascii="Times New Roman" w:hAnsi="Times New Roman" w:cs="Times New Roman"/>
          <w:sz w:val="26"/>
          <w:szCs w:val="26"/>
        </w:rPr>
        <w:t>1. Каждый, кто на законных основаниях находится на территории какого-либо государства, имеет в пределах этой территории право на свободу передвижения и свободу выбора местожительства.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Каждый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свободен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покидать любую страну, включая свою собственную.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3. Пользование этими правами не подлежит никаким ограничениям, кроме тех, которые предусмотрены законом и необходимы в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демократическом обществе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в интересах национальной безопасности или общественного спокойствия, для поддержания общественного порядка, предотвращения преступлений, охраны здоровья или нравственности или для защиты прав и свобод других лиц.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4. Права, признанные в </w:t>
      </w:r>
      <w:hyperlink w:anchor="P648" w:history="1">
        <w:r w:rsidRPr="00E5074E">
          <w:rPr>
            <w:rFonts w:ascii="Times New Roman" w:hAnsi="Times New Roman" w:cs="Times New Roman"/>
            <w:sz w:val="26"/>
            <w:szCs w:val="26"/>
          </w:rPr>
          <w:t>пункте 1,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могут также, в определенных районах, подлежать ограничениям, вводимым в соответствии с законом и обоснованным общественными интересами в демократическом обществе.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6" w:name="P653"/>
      <w:bookmarkEnd w:id="36"/>
      <w:r w:rsidRPr="00E5074E">
        <w:rPr>
          <w:rFonts w:ascii="Times New Roman" w:hAnsi="Times New Roman" w:cs="Times New Roman"/>
          <w:sz w:val="26"/>
          <w:szCs w:val="26"/>
        </w:rPr>
        <w:t>Статья 3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Запрещение высылки граждан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Никто не может быть выслан путем индивидуальных или коллективных мер с территории государства, гражданином которого он является.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Никто не может быть лишен права на въезд на территорию государства, гражданином которого он является.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7" w:name="P660"/>
      <w:bookmarkEnd w:id="37"/>
      <w:r w:rsidRPr="00E5074E">
        <w:rPr>
          <w:rFonts w:ascii="Times New Roman" w:hAnsi="Times New Roman" w:cs="Times New Roman"/>
          <w:sz w:val="26"/>
          <w:szCs w:val="26"/>
        </w:rPr>
        <w:t>Статья 4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Запрещение коллективной высылки иностранцев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Коллективная высылка иностранцев запрещается.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8" w:name="P666"/>
      <w:bookmarkEnd w:id="38"/>
      <w:r w:rsidRPr="00E5074E">
        <w:rPr>
          <w:rFonts w:ascii="Times New Roman" w:hAnsi="Times New Roman" w:cs="Times New Roman"/>
          <w:sz w:val="26"/>
          <w:szCs w:val="26"/>
        </w:rPr>
        <w:t>Статья 5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Территориальная сфера действия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P670"/>
      <w:bookmarkEnd w:id="39"/>
      <w:r w:rsidRPr="00E5074E">
        <w:rPr>
          <w:rFonts w:ascii="Times New Roman" w:hAnsi="Times New Roman" w:cs="Times New Roman"/>
          <w:sz w:val="26"/>
          <w:szCs w:val="26"/>
        </w:rPr>
        <w:lastRenderedPageBreak/>
        <w:t>1. Любая Высокая Договаривающаяся Сторона может при подписании или ратификации настоящего Протокола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территориям, за внешние сношения которых она несет ответственность.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P671"/>
      <w:bookmarkEnd w:id="40"/>
      <w:r w:rsidRPr="00E5074E">
        <w:rPr>
          <w:rFonts w:ascii="Times New Roman" w:hAnsi="Times New Roman" w:cs="Times New Roman"/>
          <w:sz w:val="26"/>
          <w:szCs w:val="26"/>
        </w:rPr>
        <w:t xml:space="preserve">2. Любая Высокая Договаривающаяся Сторона, направившая заявление в соответствии с положениями предыдущего </w:t>
      </w:r>
      <w:hyperlink w:anchor="P670" w:history="1">
        <w:r w:rsidRPr="00E5074E">
          <w:rPr>
            <w:rFonts w:ascii="Times New Roman" w:hAnsi="Times New Roman" w:cs="Times New Roman"/>
            <w:sz w:val="26"/>
            <w:szCs w:val="26"/>
          </w:rPr>
          <w:t>пункта,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какой-либо территории.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3. Заявление, сделанное в соответствии с положениями настоящей статьи, рассматривается как сделанное в соответствии с пунктом 1 </w:t>
      </w:r>
      <w:hyperlink w:anchor="P519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56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 xml:space="preserve">Территория любого государства, к которой настоящий Протокол применяется в силу его ратификации или принятия этим государством, и каждая из территорий, к которой настоящий Протокол применяется в силу заявления этого государства в соответствии с положениями настоящей статьи, рассматриваются как отдельные территории для целей ссылки на территорию государства в </w:t>
      </w:r>
      <w:hyperlink w:anchor="P644" w:history="1">
        <w:r w:rsidRPr="00E5074E">
          <w:rPr>
            <w:rFonts w:ascii="Times New Roman" w:hAnsi="Times New Roman" w:cs="Times New Roman"/>
            <w:sz w:val="26"/>
            <w:szCs w:val="26"/>
          </w:rPr>
          <w:t>статьях 2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3" w:history="1">
        <w:r w:rsidRPr="00E5074E">
          <w:rPr>
            <w:rFonts w:ascii="Times New Roman" w:hAnsi="Times New Roman" w:cs="Times New Roman"/>
            <w:sz w:val="26"/>
            <w:szCs w:val="26"/>
          </w:rPr>
          <w:t>3.</w:t>
        </w:r>
      </w:hyperlink>
      <w:proofErr w:type="gramEnd"/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 xml:space="preserve">Любое государство, сделавшее заявление в соответствии с </w:t>
      </w:r>
      <w:hyperlink w:anchor="P670" w:history="1">
        <w:r w:rsidRPr="00E5074E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71" w:history="1">
        <w:r w:rsidRPr="00E5074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настоящей статьи, может впоследствии в любое время заявить, применительно к одной или нескольким территориям, указанным в этом заявлении, что оно признает компетенцию Суда принимать жалобы от физических лиц, неправительственных организаций или групп частных лиц, как это предусмотрено статьей </w:t>
      </w:r>
      <w:hyperlink w:anchor="P336" w:history="1">
        <w:r w:rsidRPr="00E5074E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Конвенции, относительно соблюдения всех или любой из </w:t>
      </w:r>
      <w:hyperlink w:anchor="P638" w:history="1">
        <w:r w:rsidRPr="00E5074E">
          <w:rPr>
            <w:rFonts w:ascii="Times New Roman" w:hAnsi="Times New Roman" w:cs="Times New Roman"/>
            <w:sz w:val="26"/>
            <w:szCs w:val="26"/>
          </w:rPr>
          <w:t>статей 1,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644" w:history="1">
        <w:r w:rsidRPr="00E5074E">
          <w:rPr>
            <w:rFonts w:ascii="Times New Roman" w:hAnsi="Times New Roman" w:cs="Times New Roman"/>
            <w:sz w:val="26"/>
            <w:szCs w:val="26"/>
          </w:rPr>
          <w:t>2</w:t>
        </w:r>
        <w:proofErr w:type="gramEnd"/>
        <w:r w:rsidRPr="00E5074E">
          <w:rPr>
            <w:rFonts w:ascii="Times New Roman" w:hAnsi="Times New Roman" w:cs="Times New Roman"/>
            <w:sz w:val="26"/>
            <w:szCs w:val="26"/>
          </w:rPr>
          <w:t>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653" w:history="1">
        <w:r w:rsidRPr="00E5074E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60" w:history="1">
        <w:r w:rsidRPr="00E5074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настоящего Протокола.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6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Соотношение с Конвенцией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Высокие Договаривающиеся Стороны рассматривают </w:t>
      </w:r>
      <w:hyperlink w:anchor="P638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1,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644" w:history="1">
        <w:r w:rsidRPr="00E5074E">
          <w:rPr>
            <w:rFonts w:ascii="Times New Roman" w:hAnsi="Times New Roman" w:cs="Times New Roman"/>
            <w:sz w:val="26"/>
            <w:szCs w:val="26"/>
          </w:rPr>
          <w:t>2,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653" w:history="1">
        <w:r w:rsidRPr="00E5074E">
          <w:rPr>
            <w:rFonts w:ascii="Times New Roman" w:hAnsi="Times New Roman" w:cs="Times New Roman"/>
            <w:sz w:val="26"/>
            <w:szCs w:val="26"/>
          </w:rPr>
          <w:t>3,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660" w:history="1">
        <w:r w:rsidRPr="00E5074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66" w:history="1">
        <w:r w:rsidRPr="00E5074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настоящего Протокола как дополнительные статьи к Конвенции, и все положения Конвенции применяются соответственно.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7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Подписание и ратификация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Настоящий Протокол открыт для подписания государствами - членами Совета Европы, подписавшими Конвенцию. Он подлежит ратификации одновременно с ратификацией Конвенции или после таковой. Протокол вступает в силу после сдачи на хранение пяти ратификационных грамот. В отношении любого подписавшего государства, которое ратифицирует настоящий Протокол впоследствии, он вступает в силу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 даты сдачи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им на хранение его ратификационной грамоты.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Ратификационные грамоты сдаются на хранение Генеральному секретарю Совета Европы, который уведомляет все государства - члены Совета Европы о государствах, ратифицировавших Протокол.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В удостоверение чего нижеподписавшиеся, должным образом на то уполномоченные, подписали настоящий Протокол.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Совершено в Страсбурге 16 сентября 1963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направляет заверенную копию каждому государству, подписавшему Протокол.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Официальный перевод на русский язык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074E">
        <w:rPr>
          <w:rFonts w:ascii="Times New Roman" w:hAnsi="Times New Roman" w:cs="Times New Roman"/>
          <w:sz w:val="26"/>
          <w:szCs w:val="26"/>
        </w:rPr>
        <w:t>КонсультантПлюс</w:t>
      </w:r>
      <w:proofErr w:type="spellEnd"/>
      <w:r w:rsidRPr="00E5074E">
        <w:rPr>
          <w:rFonts w:ascii="Times New Roman" w:hAnsi="Times New Roman" w:cs="Times New Roman"/>
          <w:sz w:val="26"/>
          <w:szCs w:val="26"/>
        </w:rPr>
        <w:t>: примечание.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По вопросу действия Протокола между Российской Федерацией и другими его участниками см. </w:t>
      </w:r>
      <w:hyperlink r:id="rId38" w:history="1">
        <w:r w:rsidRPr="00E5074E">
          <w:rPr>
            <w:rFonts w:ascii="Times New Roman" w:hAnsi="Times New Roman" w:cs="Times New Roman"/>
            <w:sz w:val="26"/>
            <w:szCs w:val="26"/>
          </w:rPr>
          <w:t>Справочную информацию</w:t>
        </w:r>
      </w:hyperlink>
      <w:r w:rsidRPr="00E5074E">
        <w:rPr>
          <w:rFonts w:ascii="Times New Roman" w:hAnsi="Times New Roman" w:cs="Times New Roman"/>
          <w:sz w:val="26"/>
          <w:szCs w:val="26"/>
        </w:rPr>
        <w:t>.</w:t>
      </w:r>
    </w:p>
    <w:p w:rsidR="00D637E2" w:rsidRPr="00E5074E" w:rsidRDefault="00D637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ПРОТОКОЛ N 7 &lt;*&gt;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от 22 ноября 1984 года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 КОНВЕНЦИИ О ЗАЩИТЕ ПРАВ ЧЕЛОВЕКА</w:t>
      </w:r>
    </w:p>
    <w:p w:rsidR="00D637E2" w:rsidRPr="00E5074E" w:rsidRDefault="00D637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И ОСНОВНЫХ СВОБОД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&lt;*&gt; Те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отокола N 7 (Собрание законодательства Российской Федерации, 1998, N 31, ст. 3835) изменен в соответствии с положениями </w:t>
      </w:r>
      <w:hyperlink r:id="rId39" w:history="1">
        <w:r w:rsidRPr="00E5074E">
          <w:rPr>
            <w:rFonts w:ascii="Times New Roman" w:hAnsi="Times New Roman" w:cs="Times New Roman"/>
            <w:sz w:val="26"/>
            <w:szCs w:val="26"/>
          </w:rPr>
          <w:t>Протокола N 11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(СЕД N 155; Собрание законодательства Российской Федерации, 1998, N 44, ст. 5400) с даты вступления его в силу 1 ноября 1998 года.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Государства - члены Совета Европы, подписавшие настоящий Протокол,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преисполненные решимости принять дальнейшие меры по обеспечению коллективного осуществления некоторых прав и свобод посредством применения Конвенции о защите прав человека и основных свобод, подписанной в Риме 4 ноября 1950 года (далее именуемой "Конвенция"),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согласились о нижеследующем: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1" w:name="P716"/>
      <w:bookmarkEnd w:id="41"/>
      <w:r w:rsidRPr="00E5074E">
        <w:rPr>
          <w:rFonts w:ascii="Times New Roman" w:hAnsi="Times New Roman" w:cs="Times New Roman"/>
          <w:sz w:val="26"/>
          <w:szCs w:val="26"/>
        </w:rPr>
        <w:t>Статья 1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Процедурные гарантии в случае высылки иностранцев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Иностранец, на законных основаниях проживающий на территории какого-либо государства, не может быть выслан из него иначе как во исполнение решения, принятого в соответствии с законом, и должен иметь возможность: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P721"/>
      <w:bookmarkEnd w:id="42"/>
      <w:r w:rsidRPr="00E5074E">
        <w:rPr>
          <w:rFonts w:ascii="Times New Roman" w:hAnsi="Times New Roman" w:cs="Times New Roman"/>
          <w:sz w:val="26"/>
          <w:szCs w:val="26"/>
        </w:rPr>
        <w:t>a) представить аргументы против его высылки,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lastRenderedPageBreak/>
        <w:t>b) требовать пересмотра своего дела, и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c) для этих целей быть представленным перед компетентным органом или перед одним или несколькими лицами, назначенными таким органом.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Иностранец может быть выслан до осуществления его прав, перечисленных в подпунктах "a", "b" и "c" </w:t>
      </w:r>
      <w:hyperlink w:anchor="P721" w:history="1">
        <w:r w:rsidRPr="00E5074E">
          <w:rPr>
            <w:rFonts w:ascii="Times New Roman" w:hAnsi="Times New Roman" w:cs="Times New Roman"/>
            <w:sz w:val="26"/>
            <w:szCs w:val="26"/>
          </w:rPr>
          <w:t>пункта 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настоящей статьи, если такая высылка необходима в интересах общественного порядка или обусловлена соображениями национальной безопасности.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3" w:name="P726"/>
      <w:bookmarkEnd w:id="43"/>
      <w:r w:rsidRPr="00E5074E">
        <w:rPr>
          <w:rFonts w:ascii="Times New Roman" w:hAnsi="Times New Roman" w:cs="Times New Roman"/>
          <w:sz w:val="26"/>
          <w:szCs w:val="26"/>
        </w:rPr>
        <w:t>Статья 2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на обжалование приговоров по уголовным делам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во второй инстанции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1. Каждый осужденный за совершение уголовного преступления имеет право на то, чтобы вынесенный в отношении него приговор или определенное ему наказание были пересмотрены вышестоящей судебной инстанцией. Осуществление этого права, включая основания, на которых оно может быть осуществлено, регулируется законом.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2. Из этого права могут делаться исключения в отношении незначительных правонарушений, признанных таковыми законом, или когда соответствующее лицо было судимо уже в первой инстанции верховным судом или признано виновным и осуждено в результате судебного пересмотра его оправдания.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4" w:name="P734"/>
      <w:bookmarkEnd w:id="44"/>
      <w:r w:rsidRPr="00E5074E">
        <w:rPr>
          <w:rFonts w:ascii="Times New Roman" w:hAnsi="Times New Roman" w:cs="Times New Roman"/>
          <w:sz w:val="26"/>
          <w:szCs w:val="26"/>
        </w:rPr>
        <w:t>Статья 3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Компенсация в случае судебной ошибки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5074E">
        <w:rPr>
          <w:rFonts w:ascii="Times New Roman" w:hAnsi="Times New Roman" w:cs="Times New Roman"/>
          <w:sz w:val="26"/>
          <w:szCs w:val="26"/>
        </w:rPr>
        <w:t>Если какое-либо лицо на основании окончательного приговора было осуждено за совершение уголовного преступления, а вынесенный ему приговор впоследствии был отменен, или оно было помиловано на том основании, что какое-либо новое или вновь открывшееся обстоятельство убедительно доказывает, что имела место судебная ошибка, то лицо, понесшее наказание в результате такого осуждения, получает компенсацию согласно закону или существующей практике соответствующего государства, если только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не будет доказано, что ранее неизвестное обстоятельство не было своевременно обнаружено полностью или частично по его вине.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5" w:name="P740"/>
      <w:bookmarkEnd w:id="45"/>
      <w:r w:rsidRPr="00E5074E">
        <w:rPr>
          <w:rFonts w:ascii="Times New Roman" w:hAnsi="Times New Roman" w:cs="Times New Roman"/>
          <w:sz w:val="26"/>
          <w:szCs w:val="26"/>
        </w:rPr>
        <w:t>Статья 4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Право не быть судимым или наказанным дважды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P744"/>
      <w:bookmarkEnd w:id="46"/>
      <w:r w:rsidRPr="00E5074E">
        <w:rPr>
          <w:rFonts w:ascii="Times New Roman" w:hAnsi="Times New Roman" w:cs="Times New Roman"/>
          <w:sz w:val="26"/>
          <w:szCs w:val="26"/>
        </w:rPr>
        <w:t>1. Никто не должен быть повторно судимым или наказан в уголовном порядке в рамках юрисдикции одного и того же государства за преступление, за которое уже был оправдан или осужден в соответствии с законом и уголовно - процессуальными нормами этого государства.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Положения предыдущего </w:t>
      </w:r>
      <w:hyperlink w:anchor="P744" w:history="1">
        <w:r w:rsidRPr="00E5074E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не препятствуют повторному рассмотрению дела в соответствии с законом и уголовно - процессуальными нормами соответствующего государства, если имеются сведения о новых или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>вновь открывшихся обстоятельствах или если в ходе предыдущего разбирательства были допущены существенные нарушения, повлиявшие на исход дела.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3. Отступления от выполнения настоящей статьи на основании положений </w:t>
      </w:r>
      <w:hyperlink w:anchor="P140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15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 не допускаются.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P748"/>
      <w:bookmarkEnd w:id="47"/>
      <w:r w:rsidRPr="00E5074E">
        <w:rPr>
          <w:rFonts w:ascii="Times New Roman" w:hAnsi="Times New Roman" w:cs="Times New Roman"/>
          <w:sz w:val="26"/>
          <w:szCs w:val="26"/>
        </w:rPr>
        <w:t>Статья 5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Равноправие супругов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Супруги обладают равными правами и несут равную </w:t>
      </w:r>
      <w:proofErr w:type="spellStart"/>
      <w:r w:rsidRPr="00E5074E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E5074E">
        <w:rPr>
          <w:rFonts w:ascii="Times New Roman" w:hAnsi="Times New Roman" w:cs="Times New Roman"/>
          <w:sz w:val="26"/>
          <w:szCs w:val="26"/>
        </w:rPr>
        <w:t xml:space="preserve"> - правовую ответственность в отношениях между собой и со своими детьми в том, что касается вступления в брак, пребывания в браке и при его расторжении. Настоящая статья не препятствует государствам принимать такие меры, которые необходимы для соблюдения интересов детей.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8" w:name="P754"/>
      <w:bookmarkEnd w:id="48"/>
      <w:r w:rsidRPr="00E5074E">
        <w:rPr>
          <w:rFonts w:ascii="Times New Roman" w:hAnsi="Times New Roman" w:cs="Times New Roman"/>
          <w:sz w:val="26"/>
          <w:szCs w:val="26"/>
        </w:rPr>
        <w:t>Статья 6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Территориальная сфера действия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758"/>
      <w:bookmarkEnd w:id="49"/>
      <w:r w:rsidRPr="00E5074E">
        <w:rPr>
          <w:rFonts w:ascii="Times New Roman" w:hAnsi="Times New Roman" w:cs="Times New Roman"/>
          <w:sz w:val="26"/>
          <w:szCs w:val="26"/>
        </w:rPr>
        <w:t>1. Любое государство может при подписании или сдаче им на хранение своей ратификационной грамоты или документа о принятии или утверждении указать территорию или территории, на которые распространяется действие данного Протокола, и указать, в каких пределах оно обязуется применять положения настоящего Протокола к этой территории или этим территориям.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759"/>
      <w:bookmarkEnd w:id="50"/>
      <w:r w:rsidRPr="00E5074E">
        <w:rPr>
          <w:rFonts w:ascii="Times New Roman" w:hAnsi="Times New Roman" w:cs="Times New Roman"/>
          <w:sz w:val="26"/>
          <w:szCs w:val="26"/>
        </w:rPr>
        <w:t xml:space="preserve">2. Любое государство может впоследствии в любое время, путем направления заявления Генеральному секретарю Совета Европы, распространить применение настоящего Протокола на любую другую территорию, указанную в заявлении. Протокол вступает в силу в отношении этой территории в первый день месяца, следующего по истечении двух месяцев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Генеральным секретарем этого заявления.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3. Любое заявление, сделанное на основании двух предыдущих </w:t>
      </w:r>
      <w:hyperlink w:anchor="P758" w:history="1">
        <w:r w:rsidRPr="00E5074E">
          <w:rPr>
            <w:rFonts w:ascii="Times New Roman" w:hAnsi="Times New Roman" w:cs="Times New Roman"/>
            <w:sz w:val="26"/>
            <w:szCs w:val="26"/>
          </w:rPr>
          <w:t>пунктов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касающееся любой указанной в нем территории, может быть отозвано или изменено путем уведомления Генерального секретаря Совета Европы. Отзыв или изменение вступает в силу в первый день месяца, следующего по истечении двух месяцев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Генеральным секретарем этого уведомления.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4. Заявление, сделанное в соответствии с положениями настоящей статьи, рассматривается как сделанное в соответствии с пунктом 1 </w:t>
      </w:r>
      <w:hyperlink w:anchor="P519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56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 xml:space="preserve">Территория любого государства, к которой настоящий Протокол применяется в силу его ратификации, принятия или утверждения этим государством, и каждая из территорий, к которой настоящий Протокол применяется в силу заявления этого государства в соответствии с положениями настоящей статьи, могут рассматриваться как отдельные территории для целей ссылки на территорию государства в </w:t>
      </w:r>
      <w:hyperlink w:anchor="P716" w:history="1">
        <w:r w:rsidRPr="00E5074E">
          <w:rPr>
            <w:rFonts w:ascii="Times New Roman" w:hAnsi="Times New Roman" w:cs="Times New Roman"/>
            <w:sz w:val="26"/>
            <w:szCs w:val="26"/>
          </w:rPr>
          <w:t>статье 1.</w:t>
        </w:r>
      </w:hyperlink>
      <w:proofErr w:type="gramEnd"/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 xml:space="preserve">Любое государство, сделавшее заявление в соответствии с </w:t>
      </w:r>
      <w:hyperlink w:anchor="P758" w:history="1">
        <w:r w:rsidRPr="00E5074E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759" w:history="1">
        <w:r w:rsidRPr="00E5074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настоящей статьи, может впоследствии в любое время заявить, применительно к одной или нескольким территориям, указанным в этом заявлении, что оно признает компетенцию Суда принимать жалобы от физических лиц, неправительственных организаций или групп частных лиц, как это предусмотрено статьей </w:t>
      </w:r>
      <w:hyperlink w:anchor="P336" w:history="1">
        <w:r w:rsidRPr="00E5074E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Конвенции, </w:t>
      </w:r>
      <w:r w:rsidRPr="00E5074E">
        <w:rPr>
          <w:rFonts w:ascii="Times New Roman" w:hAnsi="Times New Roman" w:cs="Times New Roman"/>
          <w:sz w:val="26"/>
          <w:szCs w:val="26"/>
        </w:rPr>
        <w:lastRenderedPageBreak/>
        <w:t xml:space="preserve">относительно соблюдения </w:t>
      </w:r>
      <w:hyperlink w:anchor="P716" w:history="1">
        <w:r w:rsidRPr="00E5074E">
          <w:rPr>
            <w:rFonts w:ascii="Times New Roman" w:hAnsi="Times New Roman" w:cs="Times New Roman"/>
            <w:sz w:val="26"/>
            <w:szCs w:val="26"/>
          </w:rPr>
          <w:t>статей 1,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726" w:history="1">
        <w:r w:rsidRPr="00E5074E">
          <w:rPr>
            <w:rFonts w:ascii="Times New Roman" w:hAnsi="Times New Roman" w:cs="Times New Roman"/>
            <w:sz w:val="26"/>
            <w:szCs w:val="26"/>
          </w:rPr>
          <w:t>2,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734" w:history="1">
        <w:r w:rsidRPr="00E5074E">
          <w:rPr>
            <w:rFonts w:ascii="Times New Roman" w:hAnsi="Times New Roman" w:cs="Times New Roman"/>
            <w:sz w:val="26"/>
            <w:szCs w:val="26"/>
          </w:rPr>
          <w:t>3,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740" w:history="1">
        <w:r w:rsidRPr="00E5074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48" w:history="1">
        <w:r w:rsidRPr="00E5074E">
          <w:rPr>
            <w:rFonts w:ascii="Times New Roman" w:hAnsi="Times New Roman" w:cs="Times New Roman"/>
            <w:sz w:val="26"/>
            <w:szCs w:val="26"/>
          </w:rPr>
          <w:t>5</w:t>
        </w:r>
        <w:proofErr w:type="gramEnd"/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настоящего Протокола.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7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Соотношение с Конвенцией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Государства - участники рассматривают </w:t>
      </w:r>
      <w:hyperlink w:anchor="P716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1,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726" w:history="1">
        <w:r w:rsidRPr="00E5074E">
          <w:rPr>
            <w:rFonts w:ascii="Times New Roman" w:hAnsi="Times New Roman" w:cs="Times New Roman"/>
            <w:sz w:val="26"/>
            <w:szCs w:val="26"/>
          </w:rPr>
          <w:t>2,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734" w:history="1">
        <w:r w:rsidRPr="00E5074E">
          <w:rPr>
            <w:rFonts w:ascii="Times New Roman" w:hAnsi="Times New Roman" w:cs="Times New Roman"/>
            <w:sz w:val="26"/>
            <w:szCs w:val="26"/>
          </w:rPr>
          <w:t>3,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740" w:history="1">
        <w:r w:rsidRPr="00E5074E">
          <w:rPr>
            <w:rFonts w:ascii="Times New Roman" w:hAnsi="Times New Roman" w:cs="Times New Roman"/>
            <w:sz w:val="26"/>
            <w:szCs w:val="26"/>
          </w:rPr>
          <w:t>4,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748" w:history="1">
        <w:r w:rsidRPr="00E5074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54" w:history="1">
        <w:r w:rsidRPr="00E5074E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настоящего Протокола как дополнительные статьи к Конвенции, и все положения Конвенции применяются соответственно.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1" w:name="P771"/>
      <w:bookmarkEnd w:id="51"/>
      <w:r w:rsidRPr="00E5074E">
        <w:rPr>
          <w:rFonts w:ascii="Times New Roman" w:hAnsi="Times New Roman" w:cs="Times New Roman"/>
          <w:sz w:val="26"/>
          <w:szCs w:val="26"/>
        </w:rPr>
        <w:t>Статья 8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Подписание и ратификация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Настоящий Протокол открыт для подписания государствами - членами Совета Европы, подписавшими Конвенцию. Он подлежит ратификации, принятию или утверждению. Государство - член Совета Европы не может ратифицировать, принять или утвердить настоящий Протокол без предшествующей или одновременной ратификации Конвенции. Ратификационные грамоты или документы о принятии или утверждении сдаются на хранение Генеральному секретарю Совета Европы.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2" w:name="P777"/>
      <w:bookmarkEnd w:id="52"/>
      <w:r w:rsidRPr="00E5074E">
        <w:rPr>
          <w:rFonts w:ascii="Times New Roman" w:hAnsi="Times New Roman" w:cs="Times New Roman"/>
          <w:sz w:val="26"/>
          <w:szCs w:val="26"/>
        </w:rPr>
        <w:t>Статья 9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Вступление в силу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1. Настоящий Протокол вступает в силу в первый день месяца, следующего по истечении двух месяцев с даты, когда семь государств - членов Совета Европы выразят свое согласие на обязательность для них Протокола в соответствии с положениями </w:t>
      </w:r>
      <w:hyperlink w:anchor="P771" w:history="1">
        <w:r w:rsidRPr="00E5074E">
          <w:rPr>
            <w:rFonts w:ascii="Times New Roman" w:hAnsi="Times New Roman" w:cs="Times New Roman"/>
            <w:sz w:val="26"/>
            <w:szCs w:val="26"/>
          </w:rPr>
          <w:t>статьи 8.</w:t>
        </w:r>
      </w:hyperlink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2. Для любого государства - члена, которое выразит впоследствии свое согласие на обязательность для него Протокола, он вступает в силу в первый день месяца, следующего по истечении двух месяцев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с даты сдачи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им на хранение его ратификационной грамоты или документа о принятии или утверждении.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Статья 10</w:t>
      </w: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Функции депозитария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Генеральный секретарь Совета Европы уведомляет все государства - члены Совета Европы о: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a)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каждом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подписании;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b) сдаче на хранение каждой ратификационной грамоты или документа о принятии или утверждении;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c) каждой дате вступления настоящего Протокола в силу в соответствии со </w:t>
      </w:r>
      <w:hyperlink w:anchor="P754" w:history="1">
        <w:r w:rsidRPr="00E5074E">
          <w:rPr>
            <w:rFonts w:ascii="Times New Roman" w:hAnsi="Times New Roman" w:cs="Times New Roman"/>
            <w:sz w:val="26"/>
            <w:szCs w:val="26"/>
          </w:rPr>
          <w:t>статьями 6</w:t>
        </w:r>
      </w:hyperlink>
      <w:r w:rsidRPr="00E5074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77" w:history="1">
        <w:r w:rsidRPr="00E5074E">
          <w:rPr>
            <w:rFonts w:ascii="Times New Roman" w:hAnsi="Times New Roman" w:cs="Times New Roman"/>
            <w:sz w:val="26"/>
            <w:szCs w:val="26"/>
          </w:rPr>
          <w:t>9;</w:t>
        </w:r>
      </w:hyperlink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 xml:space="preserve">d) </w:t>
      </w:r>
      <w:proofErr w:type="gramStart"/>
      <w:r w:rsidRPr="00E5074E">
        <w:rPr>
          <w:rFonts w:ascii="Times New Roman" w:hAnsi="Times New Roman" w:cs="Times New Roman"/>
          <w:sz w:val="26"/>
          <w:szCs w:val="26"/>
        </w:rPr>
        <w:t>каждом</w:t>
      </w:r>
      <w:proofErr w:type="gramEnd"/>
      <w:r w:rsidRPr="00E5074E">
        <w:rPr>
          <w:rFonts w:ascii="Times New Roman" w:hAnsi="Times New Roman" w:cs="Times New Roman"/>
          <w:sz w:val="26"/>
          <w:szCs w:val="26"/>
        </w:rPr>
        <w:t xml:space="preserve"> ином акте, уведомлении или заявлении, относящемся к настоящему Протоколу.</w:t>
      </w: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lastRenderedPageBreak/>
        <w:t>В удостоверение чего нижеподписавшиеся, должным образом на то уполномоченные, подписали настоящий Протокол.</w:t>
      </w:r>
    </w:p>
    <w:p w:rsidR="00D637E2" w:rsidRPr="00E5074E" w:rsidRDefault="00D637E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637E2" w:rsidRPr="00E5074E" w:rsidRDefault="00D6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74E">
        <w:rPr>
          <w:rFonts w:ascii="Times New Roman" w:hAnsi="Times New Roman" w:cs="Times New Roman"/>
          <w:sz w:val="26"/>
          <w:szCs w:val="26"/>
        </w:rPr>
        <w:t>Совершено в Страсбурге 22 ноября 1984 года на английском и французском языках, причем оба текста имеют одинаковую силу, в единственном экземпляре, который хранится в архиве Совета Европы. Генеральный секретарь Совета Европы направляет заверенную копию каждому государству - члену Совета Европы.</w:t>
      </w:r>
    </w:p>
    <w:bookmarkEnd w:id="0"/>
    <w:p w:rsidR="00D637E2" w:rsidRDefault="00D637E2">
      <w:pPr>
        <w:pStyle w:val="ConsPlusNormal"/>
      </w:pPr>
    </w:p>
    <w:sectPr w:rsidR="00D637E2" w:rsidSect="006D7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E2"/>
    <w:rsid w:val="00D637E2"/>
    <w:rsid w:val="00E5074E"/>
    <w:rsid w:val="00F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3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3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37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46817E00FED4F745EF79E37F32A9655C3CCBDDD7CBEC22513E4CEp7V8K" TargetMode="External"/><Relationship Id="rId13" Type="http://schemas.openxmlformats.org/officeDocument/2006/relationships/hyperlink" Target="consultantplus://offline/ref=1E346817E00FED4F745EF79E37F32A9656CECEBBDF76E3C82D4AE8CC7F45351C7490ED037C6BFEF0p4VCK" TargetMode="External"/><Relationship Id="rId18" Type="http://schemas.openxmlformats.org/officeDocument/2006/relationships/hyperlink" Target="consultantplus://offline/ref=1E346817E00FED4F745EF79E37F32A965ECDC4B8D07CBEC22513E4CE784A6A0B73D9E1027C6BFCpFVEK" TargetMode="External"/><Relationship Id="rId26" Type="http://schemas.openxmlformats.org/officeDocument/2006/relationships/hyperlink" Target="consultantplus://offline/ref=1E346817E00FED4F745EF79E37F32A965ECDC4B8D07CBEC22513E4CE784A6A0B73D9E1027C6BFBpFVFK" TargetMode="External"/><Relationship Id="rId39" Type="http://schemas.openxmlformats.org/officeDocument/2006/relationships/hyperlink" Target="consultantplus://offline/ref=1E346817E00FED4F745EF79E37F32A9655C3CCBDDD7CBEC22513E4CE784A6A0B73D9E1027C6AF9pFV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346817E00FED4F745EF79E37F32A965ECDC4B8D07CBEC22513E4CE784A6A0B73D9E1027C6BFDpFV2K" TargetMode="External"/><Relationship Id="rId34" Type="http://schemas.openxmlformats.org/officeDocument/2006/relationships/hyperlink" Target="consultantplus://offline/ref=1E346817E00FED4F745EF79E37F32A965ECDC4B8D07CBEC22513E4CE784A6A0B73D9E1027C6BF6pFVEK" TargetMode="External"/><Relationship Id="rId7" Type="http://schemas.openxmlformats.org/officeDocument/2006/relationships/hyperlink" Target="consultantplus://offline/ref=1E346817E00FED4F745EF79E37F32A9655C3CCBDD97CBEC22513E4CE784A6A0B73D9E1027C68FEpFV7K" TargetMode="External"/><Relationship Id="rId12" Type="http://schemas.openxmlformats.org/officeDocument/2006/relationships/hyperlink" Target="consultantplus://offline/ref=1E346817E00FED4F745EF79E37F32A9656CECEBBDF76E3C82D4AE8CC7F45351C7490ED037C6BFEF0p4VEK" TargetMode="External"/><Relationship Id="rId17" Type="http://schemas.openxmlformats.org/officeDocument/2006/relationships/hyperlink" Target="consultantplus://offline/ref=1E346817E00FED4F745EF79E37F32A965ECDC4B8D07CBEC22513E4CE784A6A0B73D9E1027C6BFCpFV5K" TargetMode="External"/><Relationship Id="rId25" Type="http://schemas.openxmlformats.org/officeDocument/2006/relationships/hyperlink" Target="consultantplus://offline/ref=1E346817E00FED4F745EF79E37F32A965ECDC4B8D07CBEC22513E4CE784A6A0B73D9E1027C6BFBpFVEK" TargetMode="External"/><Relationship Id="rId33" Type="http://schemas.openxmlformats.org/officeDocument/2006/relationships/hyperlink" Target="consultantplus://offline/ref=1E346817E00FED4F745EF79E37F32A965ECDC4B8D07CBEC22513E4CE784A6A0B73D9E1027C6BF9pFV1K" TargetMode="External"/><Relationship Id="rId38" Type="http://schemas.openxmlformats.org/officeDocument/2006/relationships/hyperlink" Target="consultantplus://offline/ref=1E346817E00FED4F745EF79E37F32A9656C8C5B2D173E3C82D4AE8CC7F45351C7490ED037C6BFEFFp4V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346817E00FED4F745EF79E37F32A965ECDC4B8D07CBEC22513E4CE784A6A0B73D9E1027C6BFCpFV7K" TargetMode="External"/><Relationship Id="rId20" Type="http://schemas.openxmlformats.org/officeDocument/2006/relationships/hyperlink" Target="consultantplus://offline/ref=1E346817E00FED4F745EF79E37F32A965ECDC4B8D07CBEC22513E4CE784A6A0B73D9E1027C6BFDpFV6K" TargetMode="External"/><Relationship Id="rId29" Type="http://schemas.openxmlformats.org/officeDocument/2006/relationships/hyperlink" Target="consultantplus://offline/ref=1E346817E00FED4F745EF79E37F32A965ECDC4B8D07CBEC22513E4CE784A6A0B73D9E1027C6BF8pFV1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46817E00FED4F745EF79E37F32A9655C3CCBDD97CBEC22513E4CE784A6A0B73D9E1027C69F9pFV3K" TargetMode="External"/><Relationship Id="rId11" Type="http://schemas.openxmlformats.org/officeDocument/2006/relationships/hyperlink" Target="consultantplus://offline/ref=1E346817E00FED4F745EF79E37F32A9656C8CDB3D972E3C82D4AE8CC7Fp4V5K" TargetMode="External"/><Relationship Id="rId24" Type="http://schemas.openxmlformats.org/officeDocument/2006/relationships/hyperlink" Target="consultantplus://offline/ref=1E346817E00FED4F745EF79E37F32A965ECDC4B8D07CBEC22513E4CE784A6A0B73D9E1027C6BFBpFV1K" TargetMode="External"/><Relationship Id="rId32" Type="http://schemas.openxmlformats.org/officeDocument/2006/relationships/hyperlink" Target="consultantplus://offline/ref=1E346817E00FED4F745EF79E37F32A965ECDC4B8D07CBEC22513E4CE784A6A0B73D9E1027C6BF9pFV1K" TargetMode="External"/><Relationship Id="rId37" Type="http://schemas.openxmlformats.org/officeDocument/2006/relationships/hyperlink" Target="consultantplus://offline/ref=1E346817E00FED4F745EF79E37F32A9655C3CCBDDD7CBEC22513E4CE784A6A0B73D9E1027C6AF8pFVF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E346817E00FED4F745EF79E37F32A965ECDC4B8D07CBEC22513E4CEp7V8K" TargetMode="External"/><Relationship Id="rId15" Type="http://schemas.openxmlformats.org/officeDocument/2006/relationships/hyperlink" Target="consultantplus://offline/ref=1E346817E00FED4F745EF79E37F32A965ECDC4B8D07CBEC22513E4CE784A6A0B73D9E1027C6BFFpFV2K" TargetMode="External"/><Relationship Id="rId23" Type="http://schemas.openxmlformats.org/officeDocument/2006/relationships/hyperlink" Target="consultantplus://offline/ref=1E346817E00FED4F745EF79E37F32A965ECDC4B8D07CBEC22513E4CE784A6A0B73D9E1027C6BFApFVEK" TargetMode="External"/><Relationship Id="rId28" Type="http://schemas.openxmlformats.org/officeDocument/2006/relationships/hyperlink" Target="consultantplus://offline/ref=1E346817E00FED4F745EF79E37F32A965ECDC4B8D07CBEC22513E4CE784A6A0B73D9E1027C6BF8pFV4K" TargetMode="External"/><Relationship Id="rId36" Type="http://schemas.openxmlformats.org/officeDocument/2006/relationships/hyperlink" Target="consultantplus://offline/ref=1E346817E00FED4F745EF79E37F32A9655C3CCBDDD7CBEC22513E4CE784A6A0B73D9E1027C6AF8pFV0K" TargetMode="External"/><Relationship Id="rId10" Type="http://schemas.openxmlformats.org/officeDocument/2006/relationships/hyperlink" Target="consultantplus://offline/ref=1E346817E00FED4F745EF79E37F32A9655C3CCBDDD7CBEC22513E4CE784A6A0B73D9E1027C6AF8pFV5K" TargetMode="External"/><Relationship Id="rId19" Type="http://schemas.openxmlformats.org/officeDocument/2006/relationships/hyperlink" Target="consultantplus://offline/ref=1E346817E00FED4F745EF79E37F32A965ECDC4B8D07CBEC22513E4CE784A6A0B73D9E1027C6BFCpFVFK" TargetMode="External"/><Relationship Id="rId31" Type="http://schemas.openxmlformats.org/officeDocument/2006/relationships/hyperlink" Target="consultantplus://offline/ref=1E346817E00FED4F745EF79E37F32A965ECDC4B8D07CBEC22513E4CE784A6A0B73D9E1027C6BF9pFV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346817E00FED4F745EF79E37F32A9655C3CCBED07CBEC22513E4CEp7V8K" TargetMode="External"/><Relationship Id="rId14" Type="http://schemas.openxmlformats.org/officeDocument/2006/relationships/hyperlink" Target="consultantplus://offline/ref=1E346817E00FED4F745EF79E37F32A965ECDC4B8D07CBEC22513E4CE784A6A0B73D9E1027C6BFFpFV4K" TargetMode="External"/><Relationship Id="rId22" Type="http://schemas.openxmlformats.org/officeDocument/2006/relationships/hyperlink" Target="consultantplus://offline/ref=1E346817E00FED4F745EF79E37F32A965ECDC4B8D07CBEC22513E4CE784A6A0B73D9E1027C6BFApFV4K" TargetMode="External"/><Relationship Id="rId27" Type="http://schemas.openxmlformats.org/officeDocument/2006/relationships/hyperlink" Target="consultantplus://offline/ref=1E346817E00FED4F745EF79E37F32A965ECDC4B8D07CBEC22513E4CE784A6A0B73D9E1027C6BF8pFV5K" TargetMode="External"/><Relationship Id="rId30" Type="http://schemas.openxmlformats.org/officeDocument/2006/relationships/hyperlink" Target="consultantplus://offline/ref=1E346817E00FED4F745EF79E37F32A965ECDC4B8D07CBEC22513E4CE784A6A0B73D9E1027C6BF8pFVFK" TargetMode="External"/><Relationship Id="rId35" Type="http://schemas.openxmlformats.org/officeDocument/2006/relationships/hyperlink" Target="consultantplus://offline/ref=1E346817E00FED4F745EF79E37F32A965ECDC4B8D07CBEC22513E4CE784A6A0B73D9E1027C6BF7pF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9483</Words>
  <Characters>54057</Characters>
  <Application>Microsoft Office Word</Application>
  <DocSecurity>0</DocSecurity>
  <Lines>450</Lines>
  <Paragraphs>126</Paragraphs>
  <ScaleCrop>false</ScaleCrop>
  <Company/>
  <LinksUpToDate>false</LinksUpToDate>
  <CharactersWithSpaces>63414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АБ</cp:lastModifiedBy>
  <cp:revision>2</cp:revision>
  <dcterms:created xsi:type="dcterms:W3CDTF">2016-03-29T10:21:00Z</dcterms:created>
  <dcterms:modified xsi:type="dcterms:W3CDTF">2016-06-07T09:54:00Z</dcterms:modified>
</cp:coreProperties>
</file>