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BA" w:rsidRDefault="004C6899" w:rsidP="004C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99">
        <w:rPr>
          <w:rFonts w:ascii="Times New Roman" w:hAnsi="Times New Roman" w:cs="Times New Roman"/>
          <w:b/>
          <w:sz w:val="28"/>
          <w:szCs w:val="28"/>
        </w:rPr>
        <w:t>Памятка работникам ОАО «</w:t>
      </w:r>
      <w:proofErr w:type="spellStart"/>
      <w:r w:rsidRPr="004C6899">
        <w:rPr>
          <w:rFonts w:ascii="Times New Roman" w:hAnsi="Times New Roman" w:cs="Times New Roman"/>
          <w:b/>
          <w:sz w:val="28"/>
          <w:szCs w:val="28"/>
        </w:rPr>
        <w:t>АвтоВАЗагрегат</w:t>
      </w:r>
      <w:proofErr w:type="spellEnd"/>
      <w:r w:rsidRPr="004C689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6899" w:rsidRDefault="004C6899" w:rsidP="00A174B6">
      <w:pPr>
        <w:pStyle w:val="ConsPlusNormal"/>
        <w:spacing w:before="100" w:after="100"/>
        <w:ind w:left="113" w:right="57" w:firstLine="709"/>
        <w:contextualSpacing/>
        <w:jc w:val="both"/>
      </w:pPr>
      <w:r w:rsidRPr="004C6899">
        <w:rPr>
          <w:b/>
        </w:rPr>
        <w:t>1.</w:t>
      </w:r>
      <w:r>
        <w:t xml:space="preserve"> В соответствии со ст. 136 ТК РФ </w:t>
      </w:r>
      <w:r w:rsidR="00A174B6">
        <w:t>з</w:t>
      </w:r>
      <w:r>
        <w:t xml:space="preserve">аработная плата </w:t>
      </w:r>
      <w:hyperlink r:id="rId4" w:history="1">
        <w:r w:rsidRPr="004C6899">
          <w:t>выплачивается</w:t>
        </w:r>
      </w:hyperlink>
      <w:r>
        <w:t xml:space="preserve">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4C6899" w:rsidRDefault="004C6899" w:rsidP="008B165B">
      <w:pPr>
        <w:pStyle w:val="ConsPlusNormal"/>
        <w:ind w:firstLine="540"/>
        <w:jc w:val="both"/>
      </w:pPr>
      <w:r>
        <w:t>В соответстви</w:t>
      </w:r>
      <w:r w:rsidR="00A174B6">
        <w:t>и</w:t>
      </w:r>
      <w:r>
        <w:t xml:space="preserve"> со ст. 140 ТК РФ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C6899" w:rsidRDefault="004C6899" w:rsidP="008B165B">
      <w:pPr>
        <w:pStyle w:val="ConsPlusNormal"/>
        <w:ind w:firstLine="540"/>
        <w:jc w:val="both"/>
      </w:pPr>
      <w: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A174B6" w:rsidRDefault="004C6899" w:rsidP="00A174B6">
      <w:pPr>
        <w:pStyle w:val="ConsPlusNormal"/>
        <w:ind w:firstLine="540"/>
        <w:jc w:val="both"/>
      </w:pPr>
      <w:proofErr w:type="gramStart"/>
      <w:r w:rsidRPr="008B165B">
        <w:t>В соотв</w:t>
      </w:r>
      <w:r w:rsidR="008B165B" w:rsidRPr="008B165B">
        <w:t>ет</w:t>
      </w:r>
      <w:r w:rsidRPr="008B165B">
        <w:t>ствии со ст. 236 ТК РФ</w:t>
      </w:r>
      <w:r w:rsidR="008B165B">
        <w:t xml:space="preserve">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5" w:history="1">
        <w:r w:rsidR="008B165B" w:rsidRPr="008B165B">
          <w:t>ставки рефинансирования</w:t>
        </w:r>
      </w:hyperlink>
      <w:r w:rsidR="008B165B">
        <w:t xml:space="preserve"> Центрального банка Российской</w:t>
      </w:r>
      <w:proofErr w:type="gramEnd"/>
      <w:r w:rsidR="008B165B">
        <w:t xml:space="preserve"> Федерации от невыплаченных в срок </w:t>
      </w:r>
      <w:proofErr w:type="gramStart"/>
      <w:r w:rsidR="008B165B">
        <w:t>сумм</w:t>
      </w:r>
      <w:proofErr w:type="gramEnd"/>
      <w:r w:rsidR="008B165B">
        <w:t xml:space="preserve"> за каждый день задержки начиная со следующего дня после установленного срока выплаты по день фактического расчета включительно. </w:t>
      </w:r>
    </w:p>
    <w:p w:rsidR="00A174B6" w:rsidRDefault="00A174B6" w:rsidP="00A174B6">
      <w:pPr>
        <w:pStyle w:val="ConsPlusNormal"/>
        <w:ind w:firstLine="540"/>
        <w:jc w:val="both"/>
      </w:pPr>
      <w:r w:rsidRPr="00A174B6">
        <w:rPr>
          <w:b/>
        </w:rPr>
        <w:t xml:space="preserve">2. </w:t>
      </w:r>
      <w:proofErr w:type="gramStart"/>
      <w:r>
        <w:t>В соответствии со ст. 62 ТК РФ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увольнении с работы;</w:t>
      </w:r>
      <w:proofErr w:type="gramEnd"/>
      <w:r>
        <w:t xml:space="preserve">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Для получения справок о задолженности по заработной плате работникам необходимо обратиться к работодателю письменно, в том числе заказным почтовым отправлением. Обязанность выдать справку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трех дней возникает у работодателя с момента получения заявления. При отказе в предоставлении справок, либо их непредставлении работник вправе обратиться в суд с исковым заявлением о взыскании задолженности по заработной плате, приобщив собственный расчет.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 w:rsidRPr="00A174B6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4160A2">
        <w:rPr>
          <w:color w:val="000000"/>
        </w:rPr>
        <w:t>В силу ст. 393 ТК РФ работник освобожден от уплаты пошлин и иных судебных издержек по трудовым спорам. Статьей 392 ТК РФ срок обращения в суд ограничен тремя месяцами с</w:t>
      </w:r>
      <w:r>
        <w:rPr>
          <w:color w:val="000000"/>
        </w:rPr>
        <w:t xml:space="preserve"> момента обнаружения нарушения.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 w:rsidRPr="00A174B6">
        <w:rPr>
          <w:b/>
          <w:color w:val="000000"/>
        </w:rPr>
        <w:lastRenderedPageBreak/>
        <w:t>4.</w:t>
      </w:r>
      <w:r>
        <w:rPr>
          <w:color w:val="000000"/>
        </w:rPr>
        <w:t xml:space="preserve"> 16 июля 2015 года Арбитражным судом Самарской области принято заявление ООО «Майор» о признании ОАО «</w:t>
      </w:r>
      <w:proofErr w:type="spellStart"/>
      <w:r>
        <w:rPr>
          <w:color w:val="000000"/>
        </w:rPr>
        <w:t>АвтоВАЗагрегат</w:t>
      </w:r>
      <w:proofErr w:type="spellEnd"/>
      <w:r>
        <w:rPr>
          <w:color w:val="000000"/>
        </w:rPr>
        <w:t xml:space="preserve">» банкротом. Долги, которые </w:t>
      </w:r>
      <w:proofErr w:type="gramStart"/>
      <w:r>
        <w:rPr>
          <w:color w:val="000000"/>
        </w:rPr>
        <w:t>возникли до 16 июля 2015 года являются</w:t>
      </w:r>
      <w:proofErr w:type="gramEnd"/>
      <w:r>
        <w:rPr>
          <w:color w:val="000000"/>
        </w:rPr>
        <w:t xml:space="preserve"> кредиторской задолженностью второй очереди, а после 16 июля 2015 года текущими платежами второй очереди. 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 w:rsidRPr="00EF75F3">
        <w:rPr>
          <w:color w:val="000000"/>
        </w:rPr>
        <w:t>Определением Арбитражного суда Самарской области от 29.08.2016 по делу № А55-16709/2015 Обществ</w:t>
      </w:r>
      <w:r>
        <w:rPr>
          <w:color w:val="000000"/>
        </w:rPr>
        <w:t>о</w:t>
      </w:r>
      <w:r w:rsidRPr="00EF75F3">
        <w:rPr>
          <w:color w:val="000000"/>
        </w:rPr>
        <w:t xml:space="preserve"> признан</w:t>
      </w:r>
      <w:r>
        <w:rPr>
          <w:color w:val="000000"/>
        </w:rPr>
        <w:t>о</w:t>
      </w:r>
      <w:r w:rsidRPr="00EF75F3">
        <w:rPr>
          <w:color w:val="000000"/>
        </w:rPr>
        <w:t xml:space="preserve"> несостоятельн</w:t>
      </w:r>
      <w:r>
        <w:rPr>
          <w:color w:val="000000"/>
        </w:rPr>
        <w:t>ым (банкротом</w:t>
      </w:r>
      <w:r w:rsidRPr="00EF75F3">
        <w:rPr>
          <w:color w:val="000000"/>
        </w:rPr>
        <w:t xml:space="preserve">). В соответствии со ст. 134 Федерального закона от 26 октября 2006 года № 127-ФЗ «О несостоятельности (банкротстве)» </w:t>
      </w:r>
      <w:r>
        <w:rPr>
          <w:color w:val="000000"/>
        </w:rPr>
        <w:t xml:space="preserve">долги по </w:t>
      </w:r>
      <w:r w:rsidRPr="00EF75F3">
        <w:rPr>
          <w:color w:val="000000"/>
        </w:rPr>
        <w:t>оплате труда лиц, работающих или работавших (после даты принятия заявления о признании должника банкротом) по трудовому договору, требов</w:t>
      </w:r>
      <w:r>
        <w:rPr>
          <w:color w:val="000000"/>
        </w:rPr>
        <w:t xml:space="preserve">ания о выплате выходных пособий </w:t>
      </w:r>
      <w:r w:rsidRPr="00EF75F3">
        <w:rPr>
          <w:color w:val="000000"/>
        </w:rPr>
        <w:t>удовлетворяются во втор</w:t>
      </w:r>
      <w:r>
        <w:rPr>
          <w:color w:val="000000"/>
        </w:rPr>
        <w:t>ой</w:t>
      </w:r>
      <w:r w:rsidRPr="00EF75F3">
        <w:rPr>
          <w:color w:val="000000"/>
        </w:rPr>
        <w:t xml:space="preserve"> очеред</w:t>
      </w:r>
      <w:r>
        <w:rPr>
          <w:color w:val="000000"/>
        </w:rPr>
        <w:t>и.</w:t>
      </w:r>
      <w:r w:rsidRPr="00EF75F3">
        <w:rPr>
          <w:color w:val="000000"/>
        </w:rPr>
        <w:t xml:space="preserve"> </w:t>
      </w:r>
      <w:r>
        <w:rPr>
          <w:color w:val="000000"/>
        </w:rPr>
        <w:t>Текущие платежи погашаются до кредиторской задолженности второй очереди.</w:t>
      </w:r>
    </w:p>
    <w:p w:rsidR="00A174B6" w:rsidRPr="00A174B6" w:rsidRDefault="00A174B6" w:rsidP="00A174B6">
      <w:pPr>
        <w:pStyle w:val="ConsPlusNormal"/>
        <w:ind w:firstLine="540"/>
        <w:jc w:val="both"/>
      </w:pPr>
      <w:r>
        <w:rPr>
          <w:color w:val="000000"/>
        </w:rPr>
        <w:t>В целях включения в конкурсную массу, либо отнесения к текущим платежам имеющейся задолженности работник должен располагать исполнительными документами, либо судебным решением.</w:t>
      </w:r>
    </w:p>
    <w:p w:rsidR="008B165B" w:rsidRDefault="00A174B6" w:rsidP="008B165B">
      <w:pPr>
        <w:pStyle w:val="ConsPlusNormal"/>
        <w:ind w:firstLine="540"/>
        <w:jc w:val="both"/>
        <w:rPr>
          <w:color w:val="000000"/>
        </w:rPr>
      </w:pPr>
      <w:r>
        <w:rPr>
          <w:b/>
        </w:rPr>
        <w:t>5</w:t>
      </w:r>
      <w:r w:rsidR="008B165B" w:rsidRPr="008B165B">
        <w:rPr>
          <w:b/>
        </w:rPr>
        <w:t xml:space="preserve">. </w:t>
      </w:r>
      <w:proofErr w:type="gramStart"/>
      <w:r w:rsidRPr="00A174B6">
        <w:t>Работникам</w:t>
      </w:r>
      <w:r>
        <w:rPr>
          <w:b/>
        </w:rPr>
        <w:t xml:space="preserve"> </w:t>
      </w:r>
      <w:r>
        <w:rPr>
          <w:color w:val="000000"/>
        </w:rPr>
        <w:t>р</w:t>
      </w:r>
      <w:r w:rsidR="008B165B" w:rsidRPr="004160A2">
        <w:rPr>
          <w:color w:val="000000"/>
        </w:rPr>
        <w:t>екомендуе</w:t>
      </w:r>
      <w:r>
        <w:rPr>
          <w:color w:val="000000"/>
        </w:rPr>
        <w:t>тся</w:t>
      </w:r>
      <w:r w:rsidR="008B165B" w:rsidRPr="004160A2">
        <w:rPr>
          <w:color w:val="000000"/>
        </w:rPr>
        <w:t xml:space="preserve"> обратиться в Комсомольский районный суд г. Тольятти с исковым заявлением о взыскании задолженности по заработной плате (в случае спора с работодателем о размере начисленных сумм либо намерением взыскания морального вреда) либо к мировому судье судебного участка № 108 Комсомольского судебного района Самарской области с заявлением о выдаче судебного приказа (в случае отсутствия спора о размерах начисл</w:t>
      </w:r>
      <w:r w:rsidR="008B165B">
        <w:rPr>
          <w:color w:val="000000"/>
        </w:rPr>
        <w:t>енных, но не выплаченных</w:t>
      </w:r>
      <w:proofErr w:type="gramEnd"/>
      <w:r w:rsidR="008B165B">
        <w:rPr>
          <w:color w:val="000000"/>
        </w:rPr>
        <w:t xml:space="preserve"> сумм</w:t>
      </w:r>
      <w:r>
        <w:rPr>
          <w:color w:val="000000"/>
        </w:rPr>
        <w:t xml:space="preserve"> и наличия на руках справок о задолженности</w:t>
      </w:r>
      <w:r w:rsidR="008B165B">
        <w:rPr>
          <w:color w:val="000000"/>
        </w:rPr>
        <w:t>), поскольку в</w:t>
      </w:r>
      <w:r w:rsidR="008B165B" w:rsidRPr="004160A2">
        <w:rPr>
          <w:color w:val="000000"/>
        </w:rPr>
        <w:t xml:space="preserve">ыдаваемый районным судом исполнительный лист либо мировым судом судебный приказ в соответствии со ст. 12 Федерального закона от 02.10.2007 № 229-ФЗ «Об исполнительном производстве» являются исполнительными документами. </w:t>
      </w:r>
    </w:p>
    <w:p w:rsidR="004C6899" w:rsidRDefault="004C6899" w:rsidP="004C6899">
      <w:pPr>
        <w:rPr>
          <w:rFonts w:ascii="Times New Roman" w:hAnsi="Times New Roman" w:cs="Times New Roman"/>
          <w:sz w:val="28"/>
          <w:szCs w:val="28"/>
        </w:rPr>
      </w:pPr>
    </w:p>
    <w:p w:rsidR="002358E7" w:rsidRDefault="002358E7" w:rsidP="004C6899">
      <w:pPr>
        <w:rPr>
          <w:rFonts w:ascii="Times New Roman" w:hAnsi="Times New Roman" w:cs="Times New Roman"/>
          <w:sz w:val="28"/>
          <w:szCs w:val="28"/>
        </w:rPr>
      </w:pPr>
    </w:p>
    <w:p w:rsidR="002358E7" w:rsidRPr="004C6899" w:rsidRDefault="002358E7" w:rsidP="00235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разработана Государственной инспекцией труда в Самарской области</w:t>
      </w:r>
    </w:p>
    <w:p w:rsidR="002358E7" w:rsidRPr="004C6899" w:rsidRDefault="002358E7" w:rsidP="004C6899">
      <w:pPr>
        <w:rPr>
          <w:rFonts w:ascii="Times New Roman" w:hAnsi="Times New Roman" w:cs="Times New Roman"/>
          <w:sz w:val="28"/>
          <w:szCs w:val="28"/>
        </w:rPr>
      </w:pPr>
    </w:p>
    <w:sectPr w:rsidR="002358E7" w:rsidRPr="004C6899" w:rsidSect="0018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899"/>
    <w:rsid w:val="001840BA"/>
    <w:rsid w:val="002358E7"/>
    <w:rsid w:val="004C6899"/>
    <w:rsid w:val="00547BBE"/>
    <w:rsid w:val="007D6C1B"/>
    <w:rsid w:val="008B165B"/>
    <w:rsid w:val="00A1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8B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05AB6F6D5A0186FD50D8DA0D4A04E270F07408B34F7B40227FBF612F4EF" TargetMode="External"/><Relationship Id="rId4" Type="http://schemas.openxmlformats.org/officeDocument/2006/relationships/hyperlink" Target="consultantplus://offline/ref=6154324B91CB99053CCAA7AB73A8FC40A0494A1AB5BBFCDB0ED630D3y9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AtaevAM</dc:creator>
  <cp:lastModifiedBy>AtaevAM</cp:lastModifiedBy>
  <cp:revision>3</cp:revision>
  <cp:lastPrinted>2016-09-07T07:09:00Z</cp:lastPrinted>
  <dcterms:created xsi:type="dcterms:W3CDTF">2016-09-07T07:09:00Z</dcterms:created>
  <dcterms:modified xsi:type="dcterms:W3CDTF">2016-09-09T06:40:00Z</dcterms:modified>
</cp:coreProperties>
</file>